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-106" w:type="dxa"/>
        <w:tblLook w:val="00A0" w:firstRow="1" w:lastRow="0" w:firstColumn="1" w:lastColumn="0" w:noHBand="0" w:noVBand="0"/>
      </w:tblPr>
      <w:tblGrid>
        <w:gridCol w:w="9355"/>
      </w:tblGrid>
      <w:tr w:rsidR="00C04FBD" w:rsidRPr="000421BB" w:rsidTr="00C04FBD">
        <w:tc>
          <w:tcPr>
            <w:tcW w:w="5000" w:type="pct"/>
          </w:tcPr>
          <w:p w:rsidR="00C04FBD" w:rsidRPr="000421BB" w:rsidRDefault="00C04FBD" w:rsidP="00C04FBD">
            <w:pPr>
              <w:suppressAutoHyphens/>
              <w:spacing w:after="0" w:line="240" w:lineRule="auto"/>
              <w:ind w:left="284"/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  <w:tbl>
            <w:tblPr>
              <w:tblpPr w:leftFromText="180" w:rightFromText="180" w:bottomFromText="160" w:vertAnchor="text" w:horzAnchor="margin" w:tblpY="-199"/>
              <w:tblW w:w="5000" w:type="pct"/>
              <w:tblLook w:val="00A0" w:firstRow="1" w:lastRow="0" w:firstColumn="1" w:lastColumn="0" w:noHBand="0" w:noVBand="0"/>
            </w:tblPr>
            <w:tblGrid>
              <w:gridCol w:w="9139"/>
            </w:tblGrid>
            <w:tr w:rsidR="00C04FBD" w:rsidRPr="000421BB">
              <w:tc>
                <w:tcPr>
                  <w:tcW w:w="5000" w:type="pct"/>
                </w:tcPr>
                <w:p w:rsidR="00C04FBD" w:rsidRPr="000421BB" w:rsidRDefault="00C04FBD" w:rsidP="00C04FBD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:rsidR="00C04FBD" w:rsidRPr="000421BB" w:rsidRDefault="00C04FBD" w:rsidP="00C04FBD">
                  <w:pPr>
                    <w:suppressAutoHyphens/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421BB">
                    <w:rPr>
                      <w:rFonts w:ascii="Times New Roman" w:eastAsia="Calibri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447753D4" wp14:editId="30D7C4F5">
                        <wp:extent cx="600075" cy="666750"/>
                        <wp:effectExtent l="0" t="0" r="9525" b="0"/>
                        <wp:docPr id="8" name="Рисунок 2" descr="Снимок экрана (6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Снимок экрана (6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4FBD" w:rsidRPr="000421BB" w:rsidRDefault="00C04FBD" w:rsidP="00C04FBD">
                  <w:pPr>
                    <w:suppressAutoHyphens/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C04FBD" w:rsidRPr="000421BB" w:rsidRDefault="00C04FBD" w:rsidP="00C04FBD">
                  <w:pPr>
                    <w:suppressAutoHyphens/>
                    <w:spacing w:after="0" w:line="276" w:lineRule="auto"/>
                    <w:ind w:left="1134" w:right="1131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421B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МИНИСТЕРСТВО ПО ДЕЛАМ МОЛОДЕЖИ КАБАРДИНО-БАЛКАРСКОЙ РЕСПУБЛИКИ</w:t>
                  </w:r>
                </w:p>
                <w:p w:rsidR="00C04FBD" w:rsidRPr="000421BB" w:rsidRDefault="00C04FBD" w:rsidP="00C04FBD">
                  <w:pPr>
                    <w:suppressAutoHyphens/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ru-RU"/>
                    </w:rPr>
                  </w:pPr>
                  <w:r w:rsidRPr="000421BB">
                    <w:rPr>
                      <w:rFonts w:ascii="Times New Roman" w:eastAsia="Calibri" w:hAnsi="Times New Roman" w:cs="Times New Roman"/>
                      <w:b/>
                      <w:lang w:eastAsia="ru-RU"/>
                    </w:rPr>
                    <w:t xml:space="preserve"> (МИНМОЛОДЕЖИ КБР)</w:t>
                  </w:r>
                </w:p>
                <w:p w:rsidR="00C04FBD" w:rsidRPr="000421BB" w:rsidRDefault="00C04FBD" w:rsidP="00C04FB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0421B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ru-RU"/>
                    </w:rPr>
                    <w:t>П Р И К А З</w:t>
                  </w:r>
                </w:p>
                <w:p w:rsidR="00C04FBD" w:rsidRPr="000421BB" w:rsidRDefault="00C04FBD" w:rsidP="00C04FB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  <w:p w:rsidR="00C04FBD" w:rsidRPr="000421BB" w:rsidRDefault="00C04FBD" w:rsidP="00C04FBD">
                  <w:pPr>
                    <w:suppressAutoHyphens/>
                    <w:spacing w:after="0" w:line="240" w:lineRule="auto"/>
                    <w:ind w:left="1134" w:right="1272"/>
                    <w:jc w:val="center"/>
                    <w:rPr>
                      <w:rFonts w:ascii="Times New Roman" w:eastAsia="Calibri" w:hAnsi="Times New Roman" w:cs="Times New Roman"/>
                      <w:b/>
                      <w:lang w:eastAsia="ru-RU"/>
                    </w:rPr>
                  </w:pPr>
                  <w:r w:rsidRPr="000421BB">
                    <w:rPr>
                      <w:rFonts w:ascii="Times New Roman" w:eastAsia="Calibri" w:hAnsi="Times New Roman" w:cs="Times New Roman"/>
                      <w:b/>
                      <w:lang w:eastAsia="ru-RU"/>
                    </w:rPr>
                    <w:t>КЪЭБЭРДЕЙ-БАЛЪКЪЭР РЕСПУБЛИКЭМ Щ</w:t>
                  </w:r>
                  <w:r w:rsidRPr="000421BB">
                    <w:rPr>
                      <w:rFonts w:ascii="Times New Roman" w:eastAsia="Calibri" w:hAnsi="Times New Roman" w:cs="Times New Roman"/>
                      <w:b/>
                      <w:lang w:val="en-US" w:eastAsia="ru-RU"/>
                    </w:rPr>
                    <w:t>I</w:t>
                  </w:r>
                  <w:r w:rsidRPr="000421BB">
                    <w:rPr>
                      <w:rFonts w:ascii="Times New Roman" w:eastAsia="Calibri" w:hAnsi="Times New Roman" w:cs="Times New Roman"/>
                      <w:b/>
                      <w:lang w:eastAsia="ru-RU"/>
                    </w:rPr>
                    <w:t xml:space="preserve">АЛЭГЪУАЛЭ </w:t>
                  </w:r>
                  <w:r w:rsidRPr="000421BB">
                    <w:rPr>
                      <w:rFonts w:ascii="Times New Roman" w:eastAsia="Calibri" w:hAnsi="Times New Roman" w:cs="Times New Roman"/>
                      <w:b/>
                      <w:lang w:val="en-US" w:eastAsia="ru-RU"/>
                    </w:rPr>
                    <w:t>I</w:t>
                  </w:r>
                  <w:r w:rsidRPr="000421BB">
                    <w:rPr>
                      <w:rFonts w:ascii="Times New Roman" w:eastAsia="Calibri" w:hAnsi="Times New Roman" w:cs="Times New Roman"/>
                      <w:b/>
                      <w:lang w:eastAsia="ru-RU"/>
                    </w:rPr>
                    <w:t>УЭХУХЭМК</w:t>
                  </w:r>
                  <w:r w:rsidRPr="000421BB">
                    <w:rPr>
                      <w:rFonts w:ascii="Times New Roman" w:eastAsia="Calibri" w:hAnsi="Times New Roman" w:cs="Times New Roman"/>
                      <w:b/>
                      <w:lang w:val="en-US" w:eastAsia="ru-RU"/>
                    </w:rPr>
                    <w:t>I</w:t>
                  </w:r>
                  <w:r w:rsidRPr="000421BB">
                    <w:rPr>
                      <w:rFonts w:ascii="Times New Roman" w:eastAsia="Calibri" w:hAnsi="Times New Roman" w:cs="Times New Roman"/>
                      <w:b/>
                      <w:lang w:eastAsia="ru-RU"/>
                    </w:rPr>
                    <w:t>Э И МИНИСТЕРСТВЭ</w:t>
                  </w:r>
                </w:p>
                <w:p w:rsidR="00C04FBD" w:rsidRPr="000421BB" w:rsidRDefault="00C04FBD" w:rsidP="00C04FBD">
                  <w:pPr>
                    <w:suppressAutoHyphens/>
                    <w:spacing w:after="0" w:line="240" w:lineRule="auto"/>
                    <w:ind w:left="1134" w:right="1272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0421B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ru-RU"/>
                    </w:rPr>
                    <w:t>У Н А Ф Э</w:t>
                  </w:r>
                </w:p>
                <w:p w:rsidR="00C04FBD" w:rsidRPr="000421BB" w:rsidRDefault="00C04FBD" w:rsidP="00C04FBD">
                  <w:pPr>
                    <w:suppressAutoHyphens/>
                    <w:spacing w:after="0" w:line="240" w:lineRule="auto"/>
                    <w:ind w:left="1134" w:right="1272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  <w:p w:rsidR="00C04FBD" w:rsidRPr="000421BB" w:rsidRDefault="00C04FBD" w:rsidP="00C04FBD">
                  <w:pPr>
                    <w:suppressAutoHyphens/>
                    <w:spacing w:after="0" w:line="240" w:lineRule="auto"/>
                    <w:ind w:left="1134" w:right="1272"/>
                    <w:jc w:val="center"/>
                    <w:rPr>
                      <w:rFonts w:ascii="Times New Roman" w:eastAsia="Calibri" w:hAnsi="Times New Roman" w:cs="Times New Roman"/>
                      <w:b/>
                      <w:lang w:eastAsia="ru-RU"/>
                    </w:rPr>
                  </w:pPr>
                  <w:r w:rsidRPr="000421BB">
                    <w:rPr>
                      <w:rFonts w:ascii="Times New Roman" w:eastAsia="Calibri" w:hAnsi="Times New Roman" w:cs="Times New Roman"/>
                      <w:b/>
                      <w:lang w:eastAsia="ru-RU"/>
                    </w:rPr>
                    <w:t>КЪАБАРТЫ-МАЛКЪАР РЕСПУБЛИКАНЫ ЖАШ ТЕЛЮНЮ ИШЛЕРИ ЖАНЫ БЛА МИНИСТЕРСТВОСУ</w:t>
                  </w:r>
                </w:p>
                <w:p w:rsidR="00C04FBD" w:rsidRPr="000421BB" w:rsidRDefault="00C04FBD" w:rsidP="00C04FBD">
                  <w:pPr>
                    <w:suppressAutoHyphens/>
                    <w:spacing w:after="0" w:line="240" w:lineRule="auto"/>
                    <w:ind w:left="1134" w:right="127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421B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ru-RU"/>
                    </w:rPr>
                    <w:t>Б У Й Р У К Ъ</w:t>
                  </w:r>
                </w:p>
                <w:p w:rsidR="00C04FBD" w:rsidRPr="000421BB" w:rsidRDefault="00C04FBD" w:rsidP="00C04FBD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421B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_________________                                                             № _______________</w:t>
                  </w:r>
                </w:p>
                <w:p w:rsidR="00C04FBD" w:rsidRPr="000421BB" w:rsidRDefault="00C04FBD" w:rsidP="00C04FB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421B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г. Нальчик</w:t>
                  </w:r>
                </w:p>
              </w:tc>
            </w:tr>
          </w:tbl>
          <w:p w:rsidR="00C04FBD" w:rsidRPr="000421BB" w:rsidRDefault="00C04FBD" w:rsidP="00C04FB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45138" w:rsidRPr="000421BB" w:rsidRDefault="00945138" w:rsidP="00945138">
      <w:pPr>
        <w:pStyle w:val="a7"/>
        <w:ind w:left="138" w:right="129" w:firstLine="2"/>
        <w:jc w:val="both"/>
      </w:pPr>
      <w:r w:rsidRPr="000421BB">
        <w:t>Об утверждении Порядка организации приема граждан, обеспечения своевременного и</w:t>
      </w:r>
      <w:r w:rsidRPr="000421BB">
        <w:rPr>
          <w:spacing w:val="-1"/>
        </w:rPr>
        <w:t xml:space="preserve"> </w:t>
      </w:r>
      <w:r w:rsidRPr="000421BB">
        <w:t>полного</w:t>
      </w:r>
      <w:r w:rsidRPr="000421BB">
        <w:rPr>
          <w:spacing w:val="-1"/>
        </w:rPr>
        <w:t xml:space="preserve"> </w:t>
      </w:r>
      <w:r w:rsidRPr="000421BB">
        <w:t>рассмотрения устных, письменных, электронных обращений и запросов граждан, принятия по ним решений и направления ответов в установленный действующим законодательством Российской Федерации</w:t>
      </w:r>
      <w:r w:rsidRPr="000421BB">
        <w:rPr>
          <w:spacing w:val="-4"/>
        </w:rPr>
        <w:t xml:space="preserve"> </w:t>
      </w:r>
      <w:r w:rsidRPr="000421BB">
        <w:t>срок</w:t>
      </w:r>
      <w:r w:rsidRPr="000421BB">
        <w:rPr>
          <w:spacing w:val="-4"/>
        </w:rPr>
        <w:t xml:space="preserve"> </w:t>
      </w:r>
      <w:r w:rsidRPr="000421BB">
        <w:t>в</w:t>
      </w:r>
      <w:r w:rsidRPr="000421BB">
        <w:rPr>
          <w:spacing w:val="-7"/>
        </w:rPr>
        <w:t xml:space="preserve"> </w:t>
      </w:r>
      <w:r w:rsidRPr="000421BB">
        <w:t>Министерстве</w:t>
      </w:r>
      <w:r w:rsidRPr="000421BB">
        <w:rPr>
          <w:spacing w:val="-6"/>
        </w:rPr>
        <w:t xml:space="preserve"> </w:t>
      </w:r>
      <w:r w:rsidRPr="000421BB">
        <w:t>по</w:t>
      </w:r>
      <w:r w:rsidRPr="000421BB">
        <w:rPr>
          <w:spacing w:val="-6"/>
        </w:rPr>
        <w:t xml:space="preserve"> </w:t>
      </w:r>
      <w:r w:rsidRPr="000421BB">
        <w:t>делам</w:t>
      </w:r>
      <w:r w:rsidRPr="000421BB">
        <w:rPr>
          <w:spacing w:val="-5"/>
        </w:rPr>
        <w:t xml:space="preserve"> </w:t>
      </w:r>
      <w:r w:rsidRPr="000421BB">
        <w:t>молодежи</w:t>
      </w:r>
      <w:r w:rsidRPr="000421BB">
        <w:rPr>
          <w:spacing w:val="-4"/>
        </w:rPr>
        <w:t xml:space="preserve"> </w:t>
      </w:r>
      <w:r w:rsidR="00B52AC0">
        <w:rPr>
          <w:spacing w:val="-4"/>
        </w:rPr>
        <w:br/>
      </w:r>
      <w:r w:rsidRPr="000421BB">
        <w:t xml:space="preserve">Кабардино-Балкарской </w:t>
      </w:r>
      <w:r w:rsidRPr="000421BB">
        <w:rPr>
          <w:spacing w:val="-2"/>
        </w:rPr>
        <w:t>Республики</w:t>
      </w:r>
    </w:p>
    <w:p w:rsidR="00945138" w:rsidRPr="000421BB" w:rsidRDefault="00945138" w:rsidP="008043C3">
      <w:pPr>
        <w:pStyle w:val="a7"/>
        <w:spacing w:line="322" w:lineRule="exact"/>
        <w:ind w:left="142" w:firstLine="566"/>
        <w:jc w:val="both"/>
      </w:pPr>
      <w:r w:rsidRPr="000421BB">
        <w:t>В</w:t>
      </w:r>
      <w:r w:rsidRPr="000421BB">
        <w:rPr>
          <w:spacing w:val="45"/>
        </w:rPr>
        <w:t xml:space="preserve"> </w:t>
      </w:r>
      <w:r w:rsidRPr="000421BB">
        <w:t>соответствии</w:t>
      </w:r>
      <w:r w:rsidRPr="000421BB">
        <w:rPr>
          <w:spacing w:val="46"/>
        </w:rPr>
        <w:t xml:space="preserve"> </w:t>
      </w:r>
      <w:r w:rsidRPr="000421BB">
        <w:t>с</w:t>
      </w:r>
      <w:r w:rsidRPr="000421BB">
        <w:rPr>
          <w:spacing w:val="45"/>
        </w:rPr>
        <w:t xml:space="preserve"> </w:t>
      </w:r>
      <w:r w:rsidRPr="000421BB">
        <w:t>Федеральным</w:t>
      </w:r>
      <w:r w:rsidRPr="000421BB">
        <w:rPr>
          <w:lang w:val="ru-RU"/>
        </w:rPr>
        <w:t>и</w:t>
      </w:r>
      <w:r w:rsidRPr="000421BB">
        <w:rPr>
          <w:spacing w:val="45"/>
        </w:rPr>
        <w:t xml:space="preserve"> </w:t>
      </w:r>
      <w:r w:rsidRPr="000421BB">
        <w:rPr>
          <w:color w:val="000000" w:themeColor="text1"/>
        </w:rPr>
        <w:t xml:space="preserve">законами </w:t>
      </w:r>
      <w:r w:rsidRPr="000421BB">
        <w:t>от</w:t>
      </w:r>
      <w:r w:rsidRPr="000421BB">
        <w:rPr>
          <w:spacing w:val="46"/>
        </w:rPr>
        <w:t xml:space="preserve"> </w:t>
      </w:r>
      <w:r w:rsidRPr="000421BB">
        <w:t>02</w:t>
      </w:r>
      <w:r w:rsidRPr="000421BB">
        <w:rPr>
          <w:spacing w:val="46"/>
        </w:rPr>
        <w:t xml:space="preserve"> </w:t>
      </w:r>
      <w:r w:rsidRPr="000421BB">
        <w:t>мая</w:t>
      </w:r>
      <w:r w:rsidRPr="000421BB">
        <w:rPr>
          <w:spacing w:val="46"/>
        </w:rPr>
        <w:t xml:space="preserve"> </w:t>
      </w:r>
      <w:r w:rsidRPr="000421BB">
        <w:t>2006</w:t>
      </w:r>
      <w:r w:rsidRPr="000421BB">
        <w:rPr>
          <w:spacing w:val="44"/>
        </w:rPr>
        <w:t xml:space="preserve"> </w:t>
      </w:r>
      <w:r w:rsidRPr="000421BB">
        <w:t>г.</w:t>
      </w:r>
      <w:r w:rsidRPr="000421BB">
        <w:rPr>
          <w:spacing w:val="45"/>
        </w:rPr>
        <w:t xml:space="preserve"> </w:t>
      </w:r>
      <w:r w:rsidRPr="000421BB">
        <w:t>№</w:t>
      </w:r>
      <w:r w:rsidRPr="000421BB">
        <w:rPr>
          <w:spacing w:val="47"/>
        </w:rPr>
        <w:t xml:space="preserve"> </w:t>
      </w:r>
      <w:r w:rsidRPr="000421BB">
        <w:t>59-</w:t>
      </w:r>
      <w:r w:rsidRPr="000421BB">
        <w:rPr>
          <w:spacing w:val="-5"/>
        </w:rPr>
        <w:t>ФЗ</w:t>
      </w:r>
      <w:r w:rsidRPr="000421BB">
        <w:rPr>
          <w:spacing w:val="-5"/>
          <w:lang w:val="ru-RU"/>
        </w:rPr>
        <w:t xml:space="preserve"> </w:t>
      </w:r>
      <w:r w:rsidRPr="000421BB">
        <w:t>«О</w:t>
      </w:r>
      <w:r w:rsidRPr="000421BB">
        <w:rPr>
          <w:spacing w:val="-17"/>
        </w:rPr>
        <w:t xml:space="preserve"> </w:t>
      </w:r>
      <w:r w:rsidRPr="000421BB">
        <w:t>порядке</w:t>
      </w:r>
      <w:r w:rsidRPr="000421BB">
        <w:rPr>
          <w:spacing w:val="-17"/>
        </w:rPr>
        <w:t xml:space="preserve"> </w:t>
      </w:r>
      <w:r w:rsidRPr="000421BB">
        <w:t>рассмотрения</w:t>
      </w:r>
      <w:r w:rsidRPr="000421BB">
        <w:rPr>
          <w:spacing w:val="-17"/>
        </w:rPr>
        <w:t xml:space="preserve"> </w:t>
      </w:r>
      <w:r w:rsidRPr="000421BB">
        <w:t>обращений</w:t>
      </w:r>
      <w:r w:rsidRPr="000421BB">
        <w:rPr>
          <w:spacing w:val="-15"/>
        </w:rPr>
        <w:t xml:space="preserve"> </w:t>
      </w:r>
      <w:r w:rsidRPr="000421BB">
        <w:t>граждан</w:t>
      </w:r>
      <w:r w:rsidRPr="000421BB">
        <w:rPr>
          <w:spacing w:val="-15"/>
        </w:rPr>
        <w:t xml:space="preserve"> </w:t>
      </w:r>
      <w:r w:rsidRPr="000421BB">
        <w:t>Российской</w:t>
      </w:r>
      <w:r w:rsidRPr="000421BB">
        <w:rPr>
          <w:spacing w:val="-15"/>
        </w:rPr>
        <w:t xml:space="preserve"> </w:t>
      </w:r>
      <w:r w:rsidRPr="000421BB">
        <w:t>Федерации»,</w:t>
      </w:r>
      <w:r w:rsidRPr="000421BB">
        <w:rPr>
          <w:spacing w:val="-15"/>
        </w:rPr>
        <w:t xml:space="preserve"> </w:t>
      </w:r>
      <w:r w:rsidRPr="000421BB">
        <w:rPr>
          <w:spacing w:val="-15"/>
        </w:rPr>
        <w:br/>
      </w:r>
      <w:r w:rsidRPr="000421BB">
        <w:t>от</w:t>
      </w:r>
      <w:r w:rsidRPr="000421BB">
        <w:rPr>
          <w:spacing w:val="-18"/>
        </w:rPr>
        <w:t xml:space="preserve"> </w:t>
      </w:r>
      <w:r w:rsidRPr="000421BB">
        <w:t>27 июля 2006 г.</w:t>
      </w:r>
      <w:r w:rsidRPr="000421BB">
        <w:rPr>
          <w:spacing w:val="-1"/>
        </w:rPr>
        <w:t xml:space="preserve"> </w:t>
      </w:r>
      <w:r w:rsidRPr="000421BB">
        <w:t>№</w:t>
      </w:r>
      <w:r w:rsidRPr="000421BB">
        <w:rPr>
          <w:spacing w:val="-1"/>
        </w:rPr>
        <w:t xml:space="preserve"> </w:t>
      </w:r>
      <w:r w:rsidR="00214B4C" w:rsidRPr="000421BB">
        <w:t>149-</w:t>
      </w:r>
      <w:r w:rsidRPr="000421BB">
        <w:t>ФЗ «Об информации,</w:t>
      </w:r>
      <w:r w:rsidRPr="000421BB">
        <w:rPr>
          <w:spacing w:val="-1"/>
        </w:rPr>
        <w:t xml:space="preserve"> </w:t>
      </w:r>
      <w:r w:rsidRPr="000421BB">
        <w:t>информационных технологиях и о защите информаци</w:t>
      </w:r>
      <w:r w:rsidR="00214B4C" w:rsidRPr="000421BB">
        <w:t>и», от 09 февраля 2009 г. № 8-</w:t>
      </w:r>
      <w:r w:rsidRPr="000421BB">
        <w:t xml:space="preserve">ФЗ </w:t>
      </w:r>
      <w:r w:rsidR="00214B4C" w:rsidRPr="000421BB">
        <w:br/>
      </w:r>
      <w:r w:rsidRPr="000421BB">
        <w:t xml:space="preserve">«Об обеспечении доступа к информации о деятельности государственных органов и органов местного самоуправления», законами </w:t>
      </w:r>
      <w:r w:rsidR="00B52AC0">
        <w:br/>
      </w:r>
      <w:r w:rsidRPr="000421BB">
        <w:t>Кабардино-Балкарской Республики от 15</w:t>
      </w:r>
      <w:r w:rsidRPr="000421BB">
        <w:rPr>
          <w:spacing w:val="-1"/>
        </w:rPr>
        <w:t xml:space="preserve"> </w:t>
      </w:r>
      <w:r w:rsidRPr="000421BB">
        <w:t>апреля</w:t>
      </w:r>
      <w:r w:rsidRPr="000421BB">
        <w:rPr>
          <w:spacing w:val="-1"/>
        </w:rPr>
        <w:t xml:space="preserve"> </w:t>
      </w:r>
      <w:r w:rsidRPr="000421BB">
        <w:t>2010</w:t>
      </w:r>
      <w:r w:rsidRPr="000421BB">
        <w:rPr>
          <w:spacing w:val="-1"/>
        </w:rPr>
        <w:t xml:space="preserve"> </w:t>
      </w:r>
      <w:r w:rsidRPr="000421BB">
        <w:t>г.</w:t>
      </w:r>
      <w:r w:rsidRPr="000421BB">
        <w:rPr>
          <w:spacing w:val="-2"/>
        </w:rPr>
        <w:t xml:space="preserve"> </w:t>
      </w:r>
      <w:r w:rsidRPr="000421BB">
        <w:t>№</w:t>
      </w:r>
      <w:r w:rsidRPr="000421BB">
        <w:rPr>
          <w:spacing w:val="-1"/>
        </w:rPr>
        <w:t xml:space="preserve"> </w:t>
      </w:r>
      <w:r w:rsidR="00214B4C" w:rsidRPr="000421BB">
        <w:t>23-</w:t>
      </w:r>
      <w:r w:rsidRPr="000421BB">
        <w:t>РЗ</w:t>
      </w:r>
      <w:r w:rsidRPr="000421BB">
        <w:rPr>
          <w:spacing w:val="-1"/>
        </w:rPr>
        <w:t xml:space="preserve"> </w:t>
      </w:r>
      <w:r w:rsidR="00B52AC0">
        <w:rPr>
          <w:spacing w:val="-1"/>
        </w:rPr>
        <w:br/>
      </w:r>
      <w:r w:rsidRPr="000421BB">
        <w:t>«О</w:t>
      </w:r>
      <w:r w:rsidRPr="000421BB">
        <w:rPr>
          <w:spacing w:val="-3"/>
        </w:rPr>
        <w:t xml:space="preserve"> </w:t>
      </w:r>
      <w:r w:rsidRPr="000421BB">
        <w:t>дополнительных</w:t>
      </w:r>
      <w:r w:rsidRPr="000421BB">
        <w:rPr>
          <w:spacing w:val="-1"/>
        </w:rPr>
        <w:t xml:space="preserve"> </w:t>
      </w:r>
      <w:r w:rsidRPr="000421BB">
        <w:t>гарантиях</w:t>
      </w:r>
      <w:r w:rsidRPr="000421BB">
        <w:rPr>
          <w:spacing w:val="-3"/>
        </w:rPr>
        <w:t xml:space="preserve"> </w:t>
      </w:r>
      <w:r w:rsidRPr="000421BB">
        <w:t>права</w:t>
      </w:r>
      <w:r w:rsidRPr="000421BB">
        <w:rPr>
          <w:spacing w:val="-2"/>
        </w:rPr>
        <w:t xml:space="preserve"> </w:t>
      </w:r>
      <w:r w:rsidRPr="000421BB">
        <w:t>граждан</w:t>
      </w:r>
      <w:r w:rsidRPr="000421BB">
        <w:rPr>
          <w:spacing w:val="-1"/>
        </w:rPr>
        <w:t xml:space="preserve"> </w:t>
      </w:r>
      <w:r w:rsidR="00214B4C" w:rsidRPr="000421BB">
        <w:t xml:space="preserve">на обращения в </w:t>
      </w:r>
      <w:r w:rsidR="00B52AC0">
        <w:br/>
      </w:r>
      <w:r w:rsidR="00214B4C" w:rsidRPr="000421BB">
        <w:t>Кабардино-</w:t>
      </w:r>
      <w:r w:rsidRPr="000421BB">
        <w:t>Балкарской Республи</w:t>
      </w:r>
      <w:r w:rsidR="00214B4C" w:rsidRPr="000421BB">
        <w:t>ке», от 25 ноября 2010 г. № 96-</w:t>
      </w:r>
      <w:r w:rsidRPr="000421BB">
        <w:t xml:space="preserve">РЗ </w:t>
      </w:r>
      <w:r w:rsidR="00B52AC0">
        <w:br/>
      </w:r>
      <w:r w:rsidRPr="000421BB">
        <w:t>«Об обеспечении доступа к информации о деятельности государственных</w:t>
      </w:r>
      <w:r w:rsidR="00214B4C" w:rsidRPr="000421BB">
        <w:rPr>
          <w:spacing w:val="79"/>
        </w:rPr>
        <w:t xml:space="preserve"> </w:t>
      </w:r>
      <w:r w:rsidRPr="000421BB">
        <w:t>органов</w:t>
      </w:r>
      <w:r w:rsidRPr="000421BB">
        <w:rPr>
          <w:spacing w:val="79"/>
        </w:rPr>
        <w:t xml:space="preserve"> </w:t>
      </w:r>
      <w:r w:rsidRPr="000421BB">
        <w:t>Кабардино-Балкарской</w:t>
      </w:r>
      <w:r w:rsidRPr="000421BB">
        <w:rPr>
          <w:spacing w:val="45"/>
          <w:w w:val="150"/>
        </w:rPr>
        <w:t xml:space="preserve"> </w:t>
      </w:r>
      <w:r w:rsidRPr="000421BB">
        <w:rPr>
          <w:spacing w:val="-2"/>
        </w:rPr>
        <w:t>Республики»,</w:t>
      </w:r>
      <w:r w:rsidR="00214B4C" w:rsidRPr="000421BB">
        <w:rPr>
          <w:spacing w:val="-2"/>
          <w:lang w:val="ru-RU"/>
        </w:rPr>
        <w:t xml:space="preserve"> </w:t>
      </w:r>
      <w:r w:rsidR="00214B4C" w:rsidRPr="000421BB">
        <w:t xml:space="preserve">постановлением </w:t>
      </w:r>
      <w:r w:rsidR="00214B4C" w:rsidRPr="000421BB">
        <w:rPr>
          <w:lang w:val="ru-RU"/>
        </w:rPr>
        <w:t>П</w:t>
      </w:r>
      <w:r w:rsidRPr="000421BB">
        <w:t>равительства</w:t>
      </w:r>
      <w:r w:rsidR="00214B4C" w:rsidRPr="000421BB">
        <w:rPr>
          <w:lang w:val="ru-RU"/>
        </w:rPr>
        <w:t xml:space="preserve"> Кабардино-Балкарской Республики</w:t>
      </w:r>
      <w:r w:rsidRPr="000421BB">
        <w:t xml:space="preserve"> от 25 июня 2024</w:t>
      </w:r>
      <w:r w:rsidR="00214B4C" w:rsidRPr="000421BB">
        <w:rPr>
          <w:lang w:val="ru-RU"/>
        </w:rPr>
        <w:t xml:space="preserve"> </w:t>
      </w:r>
      <w:r w:rsidRPr="000421BB">
        <w:t>г</w:t>
      </w:r>
      <w:r w:rsidR="00B52AC0">
        <w:rPr>
          <w:lang w:val="ru-RU"/>
        </w:rPr>
        <w:t>ода</w:t>
      </w:r>
      <w:r w:rsidRPr="000421BB">
        <w:t xml:space="preserve"> </w:t>
      </w:r>
      <w:r w:rsidR="00B52AC0">
        <w:br/>
      </w:r>
      <w:r w:rsidRPr="000421BB">
        <w:t>№ 99-ПП</w:t>
      </w:r>
      <w:r w:rsidR="00B52AC0">
        <w:rPr>
          <w:lang w:val="ru-RU"/>
        </w:rPr>
        <w:t xml:space="preserve"> </w:t>
      </w:r>
      <w:r w:rsidRPr="000421BB">
        <w:t>«О единой интернет</w:t>
      </w:r>
      <w:r w:rsidR="00214B4C" w:rsidRPr="000421BB">
        <w:rPr>
          <w:spacing w:val="80"/>
          <w:w w:val="150"/>
        </w:rPr>
        <w:t>-</w:t>
      </w:r>
      <w:r w:rsidRPr="000421BB">
        <w:t>приемной</w:t>
      </w:r>
      <w:r w:rsidRPr="000421BB">
        <w:rPr>
          <w:spacing w:val="80"/>
          <w:w w:val="150"/>
        </w:rPr>
        <w:t xml:space="preserve"> </w:t>
      </w:r>
      <w:r w:rsidR="00B52AC0">
        <w:rPr>
          <w:spacing w:val="80"/>
          <w:w w:val="150"/>
        </w:rPr>
        <w:br/>
      </w:r>
      <w:r w:rsidRPr="000421BB">
        <w:t>Кабардино-Балкарской</w:t>
      </w:r>
      <w:r w:rsidRPr="000421BB">
        <w:rPr>
          <w:spacing w:val="80"/>
          <w:w w:val="150"/>
        </w:rPr>
        <w:t xml:space="preserve"> </w:t>
      </w:r>
      <w:r w:rsidRPr="000421BB">
        <w:t>Республики»</w:t>
      </w:r>
      <w:r w:rsidR="00B52AC0">
        <w:rPr>
          <w:lang w:val="ru-RU"/>
        </w:rPr>
        <w:t xml:space="preserve">, </w:t>
      </w:r>
      <w:r w:rsidRPr="000421BB">
        <w:t>п р и к а з ы в а ю:</w:t>
      </w:r>
    </w:p>
    <w:p w:rsidR="00214B4C" w:rsidRPr="000421BB" w:rsidRDefault="00214B4C" w:rsidP="008043C3">
      <w:pPr>
        <w:pStyle w:val="a6"/>
        <w:widowControl w:val="0"/>
        <w:numPr>
          <w:ilvl w:val="0"/>
          <w:numId w:val="1"/>
        </w:numPr>
        <w:tabs>
          <w:tab w:val="left" w:pos="1535"/>
        </w:tabs>
        <w:autoSpaceDE w:val="0"/>
        <w:autoSpaceDN w:val="0"/>
        <w:spacing w:after="0" w:line="240" w:lineRule="auto"/>
        <w:ind w:firstLine="852"/>
        <w:contextualSpacing w:val="0"/>
        <w:jc w:val="both"/>
        <w:rPr>
          <w:rFonts w:ascii="Times New Roman" w:hAnsi="Times New Roman" w:cs="Times New Roman"/>
          <w:sz w:val="28"/>
        </w:rPr>
      </w:pPr>
      <w:r w:rsidRPr="000421BB">
        <w:rPr>
          <w:rFonts w:ascii="Times New Roman" w:hAnsi="Times New Roman" w:cs="Times New Roman"/>
          <w:sz w:val="28"/>
        </w:rPr>
        <w:t>Утвердить прилагаемый Порядок организации приема граждан, обеспечения своевременного и полного рассмотрения устных, письменных, электронных обращений и запросов граждан, принятия по ним решений и направления ответов в установленный действующим законодательством Российской</w:t>
      </w:r>
      <w:r w:rsidRPr="000421BB">
        <w:rPr>
          <w:rFonts w:ascii="Times New Roman" w:hAnsi="Times New Roman" w:cs="Times New Roman"/>
          <w:spacing w:val="-10"/>
          <w:sz w:val="28"/>
        </w:rPr>
        <w:t xml:space="preserve"> </w:t>
      </w:r>
      <w:r w:rsidRPr="000421BB">
        <w:rPr>
          <w:rFonts w:ascii="Times New Roman" w:hAnsi="Times New Roman" w:cs="Times New Roman"/>
          <w:sz w:val="28"/>
        </w:rPr>
        <w:t>Федерации</w:t>
      </w:r>
      <w:r w:rsidRPr="000421BB">
        <w:rPr>
          <w:rFonts w:ascii="Times New Roman" w:hAnsi="Times New Roman" w:cs="Times New Roman"/>
          <w:spacing w:val="-10"/>
          <w:sz w:val="28"/>
        </w:rPr>
        <w:t xml:space="preserve"> </w:t>
      </w:r>
      <w:r w:rsidRPr="000421BB">
        <w:rPr>
          <w:rFonts w:ascii="Times New Roman" w:hAnsi="Times New Roman" w:cs="Times New Roman"/>
          <w:sz w:val="28"/>
        </w:rPr>
        <w:t>срок</w:t>
      </w:r>
      <w:r w:rsidRPr="000421BB">
        <w:rPr>
          <w:rFonts w:ascii="Times New Roman" w:hAnsi="Times New Roman" w:cs="Times New Roman"/>
          <w:spacing w:val="-11"/>
          <w:sz w:val="28"/>
        </w:rPr>
        <w:t xml:space="preserve"> </w:t>
      </w:r>
      <w:r w:rsidRPr="000421BB">
        <w:rPr>
          <w:rFonts w:ascii="Times New Roman" w:hAnsi="Times New Roman" w:cs="Times New Roman"/>
          <w:sz w:val="28"/>
        </w:rPr>
        <w:t>в</w:t>
      </w:r>
      <w:r w:rsidRPr="000421BB">
        <w:rPr>
          <w:rFonts w:ascii="Times New Roman" w:hAnsi="Times New Roman" w:cs="Times New Roman"/>
          <w:spacing w:val="-12"/>
          <w:sz w:val="28"/>
        </w:rPr>
        <w:t xml:space="preserve"> </w:t>
      </w:r>
      <w:r w:rsidRPr="000421BB">
        <w:rPr>
          <w:rFonts w:ascii="Times New Roman" w:hAnsi="Times New Roman" w:cs="Times New Roman"/>
          <w:sz w:val="28"/>
        </w:rPr>
        <w:t>Министерстве</w:t>
      </w:r>
      <w:r w:rsidRPr="000421BB">
        <w:rPr>
          <w:rFonts w:ascii="Times New Roman" w:hAnsi="Times New Roman" w:cs="Times New Roman"/>
          <w:spacing w:val="-11"/>
          <w:sz w:val="28"/>
        </w:rPr>
        <w:t xml:space="preserve"> </w:t>
      </w:r>
      <w:r w:rsidRPr="000421BB">
        <w:rPr>
          <w:rFonts w:ascii="Times New Roman" w:hAnsi="Times New Roman" w:cs="Times New Roman"/>
          <w:sz w:val="28"/>
        </w:rPr>
        <w:t>по</w:t>
      </w:r>
      <w:r w:rsidRPr="000421BB">
        <w:rPr>
          <w:rFonts w:ascii="Times New Roman" w:hAnsi="Times New Roman" w:cs="Times New Roman"/>
          <w:spacing w:val="-10"/>
          <w:sz w:val="28"/>
        </w:rPr>
        <w:t xml:space="preserve"> </w:t>
      </w:r>
      <w:r w:rsidRPr="000421BB">
        <w:rPr>
          <w:rFonts w:ascii="Times New Roman" w:hAnsi="Times New Roman" w:cs="Times New Roman"/>
          <w:sz w:val="28"/>
        </w:rPr>
        <w:t>делам</w:t>
      </w:r>
      <w:r w:rsidRPr="000421BB">
        <w:rPr>
          <w:rFonts w:ascii="Times New Roman" w:hAnsi="Times New Roman" w:cs="Times New Roman"/>
          <w:spacing w:val="-11"/>
          <w:sz w:val="28"/>
        </w:rPr>
        <w:t xml:space="preserve"> </w:t>
      </w:r>
      <w:r w:rsidRPr="000421BB">
        <w:rPr>
          <w:rFonts w:ascii="Times New Roman" w:hAnsi="Times New Roman" w:cs="Times New Roman"/>
          <w:sz w:val="28"/>
        </w:rPr>
        <w:t>молодежи</w:t>
      </w:r>
      <w:r w:rsidRPr="000421BB">
        <w:rPr>
          <w:rFonts w:ascii="Times New Roman" w:hAnsi="Times New Roman" w:cs="Times New Roman"/>
          <w:spacing w:val="-10"/>
          <w:sz w:val="28"/>
        </w:rPr>
        <w:t xml:space="preserve"> </w:t>
      </w:r>
      <w:r w:rsidR="00B52AC0">
        <w:rPr>
          <w:rFonts w:ascii="Times New Roman" w:hAnsi="Times New Roman" w:cs="Times New Roman"/>
          <w:spacing w:val="-10"/>
          <w:sz w:val="28"/>
        </w:rPr>
        <w:br/>
      </w:r>
      <w:r w:rsidRPr="000421BB">
        <w:rPr>
          <w:rFonts w:ascii="Times New Roman" w:hAnsi="Times New Roman" w:cs="Times New Roman"/>
          <w:sz w:val="28"/>
        </w:rPr>
        <w:lastRenderedPageBreak/>
        <w:t>Кабардино- Балкарской Республики.</w:t>
      </w:r>
    </w:p>
    <w:p w:rsidR="009B7836" w:rsidRPr="000421BB" w:rsidRDefault="009B7836" w:rsidP="009B7836">
      <w:pPr>
        <w:pStyle w:val="a6"/>
        <w:widowControl w:val="0"/>
        <w:numPr>
          <w:ilvl w:val="0"/>
          <w:numId w:val="1"/>
        </w:numPr>
        <w:tabs>
          <w:tab w:val="left" w:pos="970"/>
        </w:tabs>
        <w:autoSpaceDE w:val="0"/>
        <w:autoSpaceDN w:val="0"/>
        <w:spacing w:after="0" w:line="240" w:lineRule="auto"/>
        <w:ind w:left="119" w:firstLine="540"/>
        <w:contextualSpacing w:val="0"/>
        <w:jc w:val="both"/>
        <w:rPr>
          <w:rFonts w:ascii="Times New Roman" w:hAnsi="Times New Roman" w:cs="Times New Roman"/>
          <w:sz w:val="28"/>
        </w:rPr>
      </w:pPr>
      <w:r w:rsidRPr="000421BB">
        <w:rPr>
          <w:rFonts w:ascii="Times New Roman" w:hAnsi="Times New Roman" w:cs="Times New Roman"/>
          <w:sz w:val="28"/>
        </w:rPr>
        <w:t>Признать утратившим силу Порядок организации приема граждан, обеспечения своевременного и полного рассмотрения устных и письменных обращений граждан, принятие по ним решений и направления ответов в установленный действующим законодательством Российской Федерации срок</w:t>
      </w:r>
      <w:r w:rsidRPr="000421BB">
        <w:rPr>
          <w:rFonts w:ascii="Times New Roman" w:hAnsi="Times New Roman" w:cs="Times New Roman"/>
          <w:spacing w:val="-18"/>
          <w:sz w:val="28"/>
        </w:rPr>
        <w:t xml:space="preserve"> </w:t>
      </w:r>
      <w:r w:rsidRPr="000421BB">
        <w:rPr>
          <w:rFonts w:ascii="Times New Roman" w:hAnsi="Times New Roman" w:cs="Times New Roman"/>
          <w:sz w:val="28"/>
        </w:rPr>
        <w:t>в</w:t>
      </w:r>
      <w:r w:rsidRPr="000421BB">
        <w:rPr>
          <w:rFonts w:ascii="Times New Roman" w:hAnsi="Times New Roman" w:cs="Times New Roman"/>
          <w:spacing w:val="-17"/>
          <w:sz w:val="28"/>
        </w:rPr>
        <w:t xml:space="preserve"> </w:t>
      </w:r>
      <w:r w:rsidRPr="000421BB">
        <w:rPr>
          <w:rFonts w:ascii="Times New Roman" w:hAnsi="Times New Roman" w:cs="Times New Roman"/>
          <w:sz w:val="28"/>
        </w:rPr>
        <w:t>Министерстве</w:t>
      </w:r>
      <w:r w:rsidRPr="000421BB">
        <w:rPr>
          <w:rFonts w:ascii="Times New Roman" w:hAnsi="Times New Roman" w:cs="Times New Roman"/>
          <w:spacing w:val="-18"/>
          <w:sz w:val="28"/>
        </w:rPr>
        <w:t xml:space="preserve"> </w:t>
      </w:r>
      <w:r w:rsidRPr="000421BB">
        <w:rPr>
          <w:rFonts w:ascii="Times New Roman" w:hAnsi="Times New Roman" w:cs="Times New Roman"/>
          <w:sz w:val="28"/>
        </w:rPr>
        <w:t>по</w:t>
      </w:r>
      <w:r w:rsidRPr="000421BB">
        <w:rPr>
          <w:rFonts w:ascii="Times New Roman" w:hAnsi="Times New Roman" w:cs="Times New Roman"/>
          <w:spacing w:val="-17"/>
          <w:sz w:val="28"/>
        </w:rPr>
        <w:t xml:space="preserve"> </w:t>
      </w:r>
      <w:r w:rsidRPr="000421BB">
        <w:rPr>
          <w:rFonts w:ascii="Times New Roman" w:hAnsi="Times New Roman" w:cs="Times New Roman"/>
          <w:sz w:val="28"/>
        </w:rPr>
        <w:t>делам</w:t>
      </w:r>
      <w:r w:rsidRPr="000421BB">
        <w:rPr>
          <w:rFonts w:ascii="Times New Roman" w:hAnsi="Times New Roman" w:cs="Times New Roman"/>
          <w:spacing w:val="-18"/>
          <w:sz w:val="28"/>
        </w:rPr>
        <w:t xml:space="preserve"> </w:t>
      </w:r>
      <w:r w:rsidRPr="000421BB">
        <w:rPr>
          <w:rFonts w:ascii="Times New Roman" w:hAnsi="Times New Roman" w:cs="Times New Roman"/>
          <w:sz w:val="28"/>
        </w:rPr>
        <w:t>молодежи</w:t>
      </w:r>
      <w:r w:rsidRPr="000421BB">
        <w:rPr>
          <w:rFonts w:ascii="Times New Roman" w:hAnsi="Times New Roman" w:cs="Times New Roman"/>
          <w:spacing w:val="-17"/>
          <w:sz w:val="28"/>
        </w:rPr>
        <w:t xml:space="preserve"> </w:t>
      </w:r>
      <w:r w:rsidRPr="000421BB">
        <w:rPr>
          <w:rFonts w:ascii="Times New Roman" w:hAnsi="Times New Roman" w:cs="Times New Roman"/>
          <w:sz w:val="28"/>
        </w:rPr>
        <w:t>Кабардино-Балкарской</w:t>
      </w:r>
      <w:r w:rsidRPr="000421BB">
        <w:rPr>
          <w:rFonts w:ascii="Times New Roman" w:hAnsi="Times New Roman" w:cs="Times New Roman"/>
          <w:spacing w:val="-18"/>
          <w:sz w:val="28"/>
        </w:rPr>
        <w:t xml:space="preserve"> </w:t>
      </w:r>
      <w:r w:rsidRPr="000421BB">
        <w:rPr>
          <w:rFonts w:ascii="Times New Roman" w:hAnsi="Times New Roman" w:cs="Times New Roman"/>
          <w:sz w:val="28"/>
        </w:rPr>
        <w:t xml:space="preserve">Республики, утвержденный приказом Министерства по делам молодежи </w:t>
      </w:r>
      <w:r w:rsidR="00B52AC0">
        <w:rPr>
          <w:rFonts w:ascii="Times New Roman" w:hAnsi="Times New Roman" w:cs="Times New Roman"/>
          <w:sz w:val="28"/>
        </w:rPr>
        <w:br/>
      </w:r>
      <w:r w:rsidRPr="000421BB">
        <w:rPr>
          <w:rFonts w:ascii="Times New Roman" w:hAnsi="Times New Roman" w:cs="Times New Roman"/>
          <w:sz w:val="28"/>
        </w:rPr>
        <w:t>Кабардино-Балкарской Республики от 26 января 2023 г. № 13.</w:t>
      </w:r>
    </w:p>
    <w:p w:rsidR="009B7836" w:rsidRPr="000421BB" w:rsidRDefault="009B7836" w:rsidP="009B783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Руководителям структурных подразделений обеспечить строгое соблюдение требований настоящего порядка.</w:t>
      </w:r>
    </w:p>
    <w:p w:rsidR="00ED677F" w:rsidRPr="000421BB" w:rsidRDefault="009B7836" w:rsidP="009B783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</w:t>
      </w:r>
      <w:r w:rsidR="001F100C"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>Сектору информационно-</w:t>
      </w:r>
      <w:proofErr w:type="spellStart"/>
      <w:r w:rsidR="001F100C"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>медийного</w:t>
      </w:r>
      <w:proofErr w:type="spellEnd"/>
      <w:r w:rsidR="001F100C"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сопровождения </w:t>
      </w:r>
      <w:r w:rsidR="00AC58E2"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>молодежных проектов в течение трех дней после подписания настоящего приказа обеспечить его размещение на странице Министерства на Едином интернет-портале Кабардино-Балкарской Республики в информационно-телеко</w:t>
      </w:r>
      <w:r w:rsidR="00ED677F"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>ммуникационной сети «Интернет».</w:t>
      </w:r>
    </w:p>
    <w:p w:rsidR="00C04FBD" w:rsidRPr="000421BB" w:rsidRDefault="009B7836" w:rsidP="00ED677F">
      <w:pPr>
        <w:suppressAutoHyphens/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AC58E2"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C04FBD"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</w:t>
      </w:r>
      <w:r w:rsidR="00ED677F"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настоящего </w:t>
      </w:r>
      <w:r w:rsidR="00C04FBD"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приказа </w:t>
      </w:r>
      <w:r w:rsidR="00A64EF9"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>оставляю за собой.</w:t>
      </w:r>
    </w:p>
    <w:p w:rsidR="00B853F7" w:rsidRPr="000421BB" w:rsidRDefault="00B853F7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D677F" w:rsidRPr="000421BB" w:rsidRDefault="00ED677F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04FBD" w:rsidRPr="000421BB" w:rsidRDefault="00C04FBD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Министр </w:t>
      </w:r>
      <w:r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E111EC"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E111EC"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E111EC"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</w:t>
      </w:r>
      <w:r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E111EC"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E111EC"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А.Х. </w:t>
      </w:r>
      <w:proofErr w:type="spellStart"/>
      <w:r w:rsidR="00E111EC" w:rsidRPr="000421BB">
        <w:rPr>
          <w:rFonts w:ascii="Times New Roman" w:eastAsia="Calibri" w:hAnsi="Times New Roman" w:cs="Times New Roman"/>
          <w:sz w:val="28"/>
          <w:szCs w:val="28"/>
          <w:lang w:eastAsia="ru-RU"/>
        </w:rPr>
        <w:t>Люев</w:t>
      </w:r>
      <w:bookmarkStart w:id="0" w:name="_Toc506898012"/>
      <w:bookmarkStart w:id="1" w:name="_Toc497835379"/>
      <w:bookmarkEnd w:id="0"/>
      <w:bookmarkEnd w:id="1"/>
      <w:proofErr w:type="spellEnd"/>
    </w:p>
    <w:p w:rsidR="009B7836" w:rsidRPr="000421BB" w:rsidRDefault="009B7836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7836" w:rsidRPr="000421BB" w:rsidRDefault="009B7836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7836" w:rsidRPr="000421BB" w:rsidRDefault="009B7836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7836" w:rsidRPr="000421BB" w:rsidRDefault="009B7836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7836" w:rsidRPr="000421BB" w:rsidRDefault="009B7836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7836" w:rsidRPr="000421BB" w:rsidRDefault="009B7836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7836" w:rsidRPr="000421BB" w:rsidRDefault="009B7836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7836" w:rsidRPr="000421BB" w:rsidRDefault="009B7836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7836" w:rsidRPr="000421BB" w:rsidRDefault="009B7836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7836" w:rsidRPr="000421BB" w:rsidRDefault="009B7836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7836" w:rsidRPr="000421BB" w:rsidRDefault="009B7836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7836" w:rsidRPr="000421BB" w:rsidRDefault="009B7836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7836" w:rsidRPr="000421BB" w:rsidRDefault="009B7836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7836" w:rsidRPr="000421BB" w:rsidRDefault="009B7836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7836" w:rsidRPr="000421BB" w:rsidRDefault="009B7836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7836" w:rsidRPr="000421BB" w:rsidRDefault="009B7836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7836" w:rsidRPr="000421BB" w:rsidRDefault="009B7836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7836" w:rsidRDefault="009B7836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421BB" w:rsidRDefault="000421BB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043C3" w:rsidRPr="000421BB" w:rsidRDefault="008043C3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:rsidR="000421BB" w:rsidRPr="000421BB" w:rsidRDefault="009B7836" w:rsidP="000421BB">
      <w:pPr>
        <w:suppressAutoHyphens/>
        <w:spacing w:after="0" w:line="288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421B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Исп.: </w:t>
      </w:r>
      <w:proofErr w:type="spellStart"/>
      <w:r w:rsidRPr="000421BB">
        <w:rPr>
          <w:rFonts w:ascii="Times New Roman" w:eastAsia="Calibri" w:hAnsi="Times New Roman" w:cs="Times New Roman"/>
          <w:sz w:val="20"/>
          <w:szCs w:val="20"/>
          <w:lang w:eastAsia="ru-RU"/>
        </w:rPr>
        <w:t>Шидов</w:t>
      </w:r>
      <w:proofErr w:type="spellEnd"/>
      <w:r w:rsidRPr="000421B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421BB">
        <w:rPr>
          <w:rFonts w:ascii="Times New Roman" w:eastAsia="Calibri" w:hAnsi="Times New Roman" w:cs="Times New Roman"/>
          <w:sz w:val="20"/>
          <w:szCs w:val="20"/>
          <w:lang w:eastAsia="ru-RU"/>
        </w:rPr>
        <w:t>А.М..</w:t>
      </w:r>
      <w:proofErr w:type="gramEnd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421BB" w:rsidRPr="000421BB" w:rsidTr="00690069">
        <w:tc>
          <w:tcPr>
            <w:tcW w:w="4672" w:type="dxa"/>
          </w:tcPr>
          <w:p w:rsidR="000421BB" w:rsidRPr="000421BB" w:rsidRDefault="000421BB" w:rsidP="006900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421BB" w:rsidRPr="000421BB" w:rsidRDefault="000421BB" w:rsidP="006900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421BB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421BB" w:rsidRPr="000421BB" w:rsidRDefault="000421BB" w:rsidP="006900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421BB">
              <w:rPr>
                <w:rFonts w:ascii="Times New Roman" w:hAnsi="Times New Roman" w:cs="Times New Roman"/>
                <w:sz w:val="28"/>
                <w:szCs w:val="28"/>
              </w:rPr>
              <w:t>приказом</w:t>
            </w:r>
          </w:p>
          <w:p w:rsidR="000421BB" w:rsidRPr="000421BB" w:rsidRDefault="000421BB" w:rsidP="006900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421BB">
              <w:rPr>
                <w:rFonts w:ascii="Times New Roman" w:hAnsi="Times New Roman" w:cs="Times New Roman"/>
                <w:sz w:val="28"/>
                <w:szCs w:val="28"/>
              </w:rPr>
              <w:t>Министерства по делам молодежи</w:t>
            </w:r>
          </w:p>
          <w:p w:rsidR="000421BB" w:rsidRPr="000421BB" w:rsidRDefault="000421BB" w:rsidP="006900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421BB">
              <w:rPr>
                <w:rFonts w:ascii="Times New Roman" w:hAnsi="Times New Roman" w:cs="Times New Roman"/>
                <w:sz w:val="28"/>
                <w:szCs w:val="28"/>
              </w:rPr>
              <w:t>Кабардино-Балкарской Республики</w:t>
            </w:r>
          </w:p>
          <w:p w:rsidR="000421BB" w:rsidRPr="000421BB" w:rsidRDefault="000421BB" w:rsidP="00690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1BB">
              <w:rPr>
                <w:rFonts w:ascii="Times New Roman" w:hAnsi="Times New Roman" w:cs="Times New Roman"/>
                <w:sz w:val="28"/>
                <w:szCs w:val="28"/>
              </w:rPr>
              <w:t xml:space="preserve">  от «___» _________2024 г. №____</w:t>
            </w:r>
          </w:p>
        </w:tc>
      </w:tr>
    </w:tbl>
    <w:p w:rsidR="000421BB" w:rsidRPr="000421BB" w:rsidRDefault="000421BB" w:rsidP="00042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421BB" w:rsidRPr="000421BB" w:rsidRDefault="000421BB" w:rsidP="00042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421BB" w:rsidRPr="000421BB" w:rsidRDefault="000421BB" w:rsidP="000421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1BB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421BB" w:rsidRPr="000421BB" w:rsidRDefault="000421BB" w:rsidP="000421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1BB">
        <w:rPr>
          <w:rFonts w:ascii="Times New Roman" w:hAnsi="Times New Roman" w:cs="Times New Roman"/>
          <w:b/>
          <w:sz w:val="28"/>
          <w:szCs w:val="28"/>
        </w:rPr>
        <w:t>организации приема граждан, обеспечения своевременного</w:t>
      </w:r>
    </w:p>
    <w:p w:rsidR="000421BB" w:rsidRPr="000421BB" w:rsidRDefault="000421BB" w:rsidP="000421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1BB">
        <w:rPr>
          <w:rFonts w:ascii="Times New Roman" w:hAnsi="Times New Roman" w:cs="Times New Roman"/>
          <w:b/>
          <w:sz w:val="28"/>
          <w:szCs w:val="28"/>
        </w:rPr>
        <w:t xml:space="preserve">и полного рассмотрения устных, письменных, электронных обращений и запросов граждан, принятия по ним решений и направления ответов в установленный действующим законодательством Российской Федерации срок в Министерстве </w:t>
      </w:r>
    </w:p>
    <w:p w:rsidR="000421BB" w:rsidRPr="000421BB" w:rsidRDefault="000421BB" w:rsidP="000421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1BB">
        <w:rPr>
          <w:rFonts w:ascii="Times New Roman" w:hAnsi="Times New Roman" w:cs="Times New Roman"/>
          <w:b/>
          <w:sz w:val="28"/>
          <w:szCs w:val="28"/>
        </w:rPr>
        <w:t>по делам молодежи Кабардино-Балкарской Республики</w:t>
      </w:r>
    </w:p>
    <w:p w:rsidR="000421BB" w:rsidRPr="000421BB" w:rsidRDefault="000421BB" w:rsidP="00042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421BB" w:rsidRPr="000421BB" w:rsidRDefault="000421BB" w:rsidP="000421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1BB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0421BB" w:rsidRPr="000421BB" w:rsidRDefault="000421BB" w:rsidP="000421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21BB" w:rsidRPr="000421BB" w:rsidRDefault="000421BB" w:rsidP="000421BB">
      <w:pPr>
        <w:pStyle w:val="a6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</w:t>
      </w:r>
      <w:r w:rsidRPr="000421BB">
        <w:rPr>
          <w:rFonts w:ascii="Times New Roman" w:hAnsi="Times New Roman" w:cs="Times New Roman"/>
          <w:sz w:val="28"/>
          <w:szCs w:val="28"/>
        </w:rPr>
        <w:br/>
        <w:t>с Федеральным законом от 2 мая 2006 года № 59-ФЗ «О порядке рассмотрения обращений граждан Российской Федерации», Федеральным законом от 27 июля 2006 г. № 149-ФЗ «Об информации, информационных технологиях и о защите информации», Федеральным законом от 09.февраля 2009 г. № 8-ФЗ «Об обеспечении доступа к информации о деятельности государственных органов и органов местного самоуправления», законами Кабардино-Балкарской Республики  от 15 апреля 2010 г. № 23 «О дополнительных гарантиях права граждан на обращения в Кабардино-Балкарской Республике», от 25 ноября 2010 г. № 96-РЗ «Об обеспечении доступа к информации о деятельности государственных органов Кабардино-Балкарской Республики», в целях обеспечения необходимых условий для реализации права граждан на обращение в электронной форме и совершенствования системы обработки обращений, регулирует правоотношения, связанные с реализацией гражданином Российской Федерации (далее - гражданин) закрепленного за ним Конституцией Российской Федерации и Конституцией Кабардино-Балкарской Республики права на обращение, а также устанавливает порядок рассмотрения обращений граждан работниками Министерства по делам молодежи Кабардино-Балкарской Республики (далее - Министерство), определяет сроки и последовательность действий при организации рассмотрения обращений граждан.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2. Установленный Порядок распространяется: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на все обращения граждан, за исключением обращений, которые подлежат рассмотрению в ином порядке, установленном федеральными конституционными законами и иными федеральными законами, </w:t>
      </w:r>
      <w:r w:rsidRPr="000421BB">
        <w:rPr>
          <w:rFonts w:ascii="Times New Roman" w:hAnsi="Times New Roman" w:cs="Times New Roman"/>
          <w:sz w:val="28"/>
          <w:szCs w:val="28"/>
        </w:rPr>
        <w:br/>
        <w:t>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правом;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lastRenderedPageBreak/>
        <w:t>на правоотношения, связанные с рассмотрением обращений объединений граждан, в том числе юридических лиц, осуществляющих публично значимые функции, государственных и муниципальных учреждений, иных организаций и их должностных лиц.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3. Работа с обращениями граждан осуществляется в соответствии со следующими нормативными правовыми актами:</w:t>
      </w:r>
    </w:p>
    <w:p w:rsidR="000421BB" w:rsidRPr="000421BB" w:rsidRDefault="000421BB" w:rsidP="000421B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0421BB" w:rsidRPr="000421BB" w:rsidRDefault="000421BB" w:rsidP="000421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Федеральным законом от 02 мая 2006 г. № 59-ФЗ «О порядке рассмотрения обращений граждан Российской Федерации»;</w:t>
      </w:r>
    </w:p>
    <w:p w:rsidR="000421BB" w:rsidRPr="000421BB" w:rsidRDefault="000421BB" w:rsidP="000421B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Конституцией Кабардино-Балкарской Республики;</w:t>
      </w:r>
    </w:p>
    <w:p w:rsidR="000421BB" w:rsidRPr="000421BB" w:rsidRDefault="000421BB" w:rsidP="000421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Федеральным законом от 27 июля 2006 г. № 149-ФЗ «Об информации, информационных технологиях и о защите информации»;</w:t>
      </w:r>
    </w:p>
    <w:p w:rsidR="000421BB" w:rsidRPr="000421BB" w:rsidRDefault="000421BB" w:rsidP="000421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Федеральным законом от 09 февраля 2009 г. № 8-ФЗ «Об обеспечении доступа к информации о деятельности государственных органов и органов местного самоуправления»;</w:t>
      </w:r>
    </w:p>
    <w:p w:rsidR="000421BB" w:rsidRPr="000421BB" w:rsidRDefault="000421BB" w:rsidP="000421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Законами Кабардино-Балкарской Республики от 15 апреля 2010 г. </w:t>
      </w:r>
      <w:r w:rsidRPr="000421BB">
        <w:rPr>
          <w:rFonts w:ascii="Times New Roman" w:hAnsi="Times New Roman" w:cs="Times New Roman"/>
          <w:sz w:val="28"/>
          <w:szCs w:val="28"/>
        </w:rPr>
        <w:br/>
        <w:t xml:space="preserve">№ 23 «О дополнительных гарантиях права граждан на обращения в Кабардино-Балкарской Республике», от 25 ноября 2010 г. № 96-РЗ </w:t>
      </w:r>
      <w:r w:rsidRPr="000421BB">
        <w:rPr>
          <w:rFonts w:ascii="Times New Roman" w:hAnsi="Times New Roman" w:cs="Times New Roman"/>
          <w:sz w:val="28"/>
          <w:szCs w:val="28"/>
        </w:rPr>
        <w:br/>
        <w:t>«Об обеспечении доступа к информации о деятельности государственных органов Кабардино-Балкарской Республики»;</w:t>
      </w:r>
    </w:p>
    <w:p w:rsidR="000421BB" w:rsidRPr="000421BB" w:rsidRDefault="000421BB" w:rsidP="000421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Положением о Министерстве по делам молодежи </w:t>
      </w:r>
      <w:r w:rsidRPr="000421BB">
        <w:rPr>
          <w:rFonts w:ascii="Times New Roman" w:hAnsi="Times New Roman" w:cs="Times New Roman"/>
          <w:sz w:val="28"/>
          <w:szCs w:val="28"/>
        </w:rPr>
        <w:br/>
        <w:t>Кабардино-Балкарской Республики, утвержденным постановлением Правительства Кабардино-Балкарской Республики от 01 августа 2022 г. № 184-ПП «О Министерстве по делам молодежи Кабардино-Балкарской Республики»;</w:t>
      </w:r>
    </w:p>
    <w:p w:rsidR="000421BB" w:rsidRPr="000421BB" w:rsidRDefault="000421BB" w:rsidP="000421B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настоящим Порядком.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21BB" w:rsidRPr="000421BB" w:rsidRDefault="000421BB" w:rsidP="000421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1BB">
        <w:rPr>
          <w:rFonts w:ascii="Times New Roman" w:hAnsi="Times New Roman" w:cs="Times New Roman"/>
          <w:b/>
          <w:sz w:val="28"/>
          <w:szCs w:val="28"/>
        </w:rPr>
        <w:t>II. Основные термины, используемые в настоящем Порядке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4. В настоящем Порядке используются следующие термины:</w:t>
      </w:r>
    </w:p>
    <w:p w:rsidR="000421BB" w:rsidRPr="000421BB" w:rsidRDefault="000421BB" w:rsidP="000421BB">
      <w:pPr>
        <w:pStyle w:val="a7"/>
        <w:ind w:right="116" w:firstLine="608"/>
      </w:pPr>
      <w:r w:rsidRPr="000421BB">
        <w:t>интернет-приемная</w:t>
      </w:r>
      <w:r w:rsidRPr="000421BB">
        <w:rPr>
          <w:spacing w:val="42"/>
        </w:rPr>
        <w:t xml:space="preserve"> </w:t>
      </w:r>
      <w:r w:rsidRPr="000421BB">
        <w:t>–</w:t>
      </w:r>
      <w:r w:rsidRPr="000421BB">
        <w:rPr>
          <w:spacing w:val="111"/>
        </w:rPr>
        <w:t xml:space="preserve"> </w:t>
      </w:r>
      <w:r w:rsidRPr="000421BB">
        <w:t>сайт</w:t>
      </w:r>
      <w:r w:rsidRPr="000421BB">
        <w:rPr>
          <w:spacing w:val="112"/>
        </w:rPr>
        <w:t xml:space="preserve"> </w:t>
      </w:r>
      <w:r w:rsidRPr="000421BB">
        <w:t>общего</w:t>
      </w:r>
      <w:r w:rsidRPr="000421BB">
        <w:rPr>
          <w:spacing w:val="111"/>
        </w:rPr>
        <w:t xml:space="preserve"> </w:t>
      </w:r>
      <w:r w:rsidRPr="000421BB">
        <w:t>пользования,</w:t>
      </w:r>
      <w:r w:rsidRPr="000421BB">
        <w:rPr>
          <w:spacing w:val="112"/>
        </w:rPr>
        <w:t xml:space="preserve"> </w:t>
      </w:r>
      <w:r w:rsidRPr="000421BB">
        <w:t>размещенный в</w:t>
      </w:r>
      <w:r w:rsidRPr="000421BB">
        <w:rPr>
          <w:spacing w:val="1"/>
        </w:rPr>
        <w:t xml:space="preserve"> </w:t>
      </w:r>
      <w:r w:rsidRPr="000421BB">
        <w:t>информационно-телекоммуникационной</w:t>
      </w:r>
      <w:r w:rsidRPr="000421BB">
        <w:rPr>
          <w:spacing w:val="1"/>
        </w:rPr>
        <w:t xml:space="preserve"> </w:t>
      </w:r>
      <w:r w:rsidRPr="000421BB">
        <w:t>сети</w:t>
      </w:r>
      <w:r w:rsidRPr="000421BB">
        <w:rPr>
          <w:spacing w:val="1"/>
        </w:rPr>
        <w:t xml:space="preserve"> </w:t>
      </w:r>
      <w:r w:rsidRPr="000421BB">
        <w:t>«Интернет»,</w:t>
      </w:r>
      <w:r w:rsidRPr="000421BB">
        <w:rPr>
          <w:spacing w:val="-67"/>
        </w:rPr>
        <w:t xml:space="preserve"> </w:t>
      </w:r>
      <w:r w:rsidRPr="000421BB">
        <w:t>предназначенный для приема электронных обращений граждан</w:t>
      </w:r>
      <w:r w:rsidRPr="000421BB">
        <w:rPr>
          <w:spacing w:val="1"/>
        </w:rPr>
        <w:t xml:space="preserve"> </w:t>
      </w:r>
      <w:r w:rsidRPr="000421BB">
        <w:t>и</w:t>
      </w:r>
      <w:r w:rsidRPr="000421BB">
        <w:rPr>
          <w:spacing w:val="-2"/>
        </w:rPr>
        <w:t xml:space="preserve"> </w:t>
      </w:r>
      <w:r w:rsidRPr="000421BB">
        <w:t>(или) их объединений,</w:t>
      </w:r>
      <w:r w:rsidRPr="000421BB">
        <w:rPr>
          <w:spacing w:val="-2"/>
        </w:rPr>
        <w:t xml:space="preserve"> </w:t>
      </w:r>
      <w:r w:rsidRPr="000421BB">
        <w:t>в</w:t>
      </w:r>
      <w:r w:rsidRPr="000421BB">
        <w:rPr>
          <w:spacing w:val="-1"/>
        </w:rPr>
        <w:t xml:space="preserve"> </w:t>
      </w:r>
      <w:r w:rsidRPr="000421BB">
        <w:t>том числе</w:t>
      </w:r>
      <w:r w:rsidRPr="000421BB">
        <w:rPr>
          <w:spacing w:val="-1"/>
        </w:rPr>
        <w:t xml:space="preserve"> </w:t>
      </w:r>
      <w:r w:rsidRPr="000421BB">
        <w:t>юридических лиц;</w:t>
      </w:r>
    </w:p>
    <w:p w:rsidR="000421BB" w:rsidRPr="000421BB" w:rsidRDefault="000421BB" w:rsidP="000421BB">
      <w:pPr>
        <w:pStyle w:val="a7"/>
        <w:ind w:right="116" w:firstLine="750"/>
        <w:rPr>
          <w:color w:val="FF0000"/>
        </w:rPr>
      </w:pPr>
      <w:r w:rsidRPr="000421BB">
        <w:rPr>
          <w:color w:val="000000" w:themeColor="text1"/>
        </w:rPr>
        <w:t>участники</w:t>
      </w:r>
      <w:r w:rsidRPr="000421BB">
        <w:rPr>
          <w:color w:val="000000" w:themeColor="text1"/>
          <w:spacing w:val="1"/>
        </w:rPr>
        <w:t xml:space="preserve"> </w:t>
      </w:r>
      <w:r w:rsidRPr="000421BB">
        <w:rPr>
          <w:color w:val="000000" w:themeColor="text1"/>
        </w:rPr>
        <w:t>–</w:t>
      </w:r>
      <w:r w:rsidRPr="000421BB">
        <w:rPr>
          <w:color w:val="000000" w:themeColor="text1"/>
          <w:spacing w:val="1"/>
        </w:rPr>
        <w:t xml:space="preserve"> </w:t>
      </w:r>
      <w:r w:rsidRPr="000421BB">
        <w:rPr>
          <w:color w:val="000000" w:themeColor="text1"/>
        </w:rPr>
        <w:t>Глава</w:t>
      </w:r>
      <w:r w:rsidRPr="000421BB">
        <w:rPr>
          <w:color w:val="000000" w:themeColor="text1"/>
          <w:spacing w:val="1"/>
        </w:rPr>
        <w:t xml:space="preserve"> </w:t>
      </w:r>
      <w:r w:rsidRPr="000421BB">
        <w:rPr>
          <w:color w:val="000000" w:themeColor="text1"/>
        </w:rPr>
        <w:t>Кабардино-Балкарской</w:t>
      </w:r>
      <w:r w:rsidRPr="000421BB">
        <w:rPr>
          <w:color w:val="000000" w:themeColor="text1"/>
          <w:spacing w:val="1"/>
        </w:rPr>
        <w:t xml:space="preserve"> </w:t>
      </w:r>
      <w:r w:rsidRPr="000421BB">
        <w:rPr>
          <w:color w:val="000000" w:themeColor="text1"/>
        </w:rPr>
        <w:t>Республики,</w:t>
      </w:r>
      <w:r w:rsidRPr="000421BB">
        <w:rPr>
          <w:color w:val="000000" w:themeColor="text1"/>
          <w:spacing w:val="1"/>
        </w:rPr>
        <w:t xml:space="preserve"> </w:t>
      </w:r>
      <w:r w:rsidRPr="000421BB">
        <w:rPr>
          <w:color w:val="000000" w:themeColor="text1"/>
        </w:rPr>
        <w:t>Правительство</w:t>
      </w:r>
      <w:r w:rsidRPr="000421BB">
        <w:rPr>
          <w:color w:val="000000" w:themeColor="text1"/>
          <w:spacing w:val="1"/>
        </w:rPr>
        <w:t xml:space="preserve"> </w:t>
      </w:r>
      <w:r w:rsidRPr="000421BB">
        <w:rPr>
          <w:color w:val="000000" w:themeColor="text1"/>
        </w:rPr>
        <w:t>Кабардино-Балкарской</w:t>
      </w:r>
      <w:r w:rsidRPr="000421BB">
        <w:rPr>
          <w:color w:val="000000" w:themeColor="text1"/>
          <w:spacing w:val="1"/>
        </w:rPr>
        <w:t xml:space="preserve"> </w:t>
      </w:r>
      <w:r w:rsidRPr="000421BB">
        <w:rPr>
          <w:color w:val="000000" w:themeColor="text1"/>
        </w:rPr>
        <w:t>Республики,</w:t>
      </w:r>
      <w:r w:rsidRPr="000421BB">
        <w:rPr>
          <w:color w:val="000000" w:themeColor="text1"/>
          <w:spacing w:val="1"/>
        </w:rPr>
        <w:t xml:space="preserve"> </w:t>
      </w:r>
      <w:r w:rsidRPr="000421BB">
        <w:rPr>
          <w:color w:val="000000" w:themeColor="text1"/>
        </w:rPr>
        <w:t>иные</w:t>
      </w:r>
      <w:r w:rsidRPr="000421BB">
        <w:rPr>
          <w:color w:val="000000" w:themeColor="text1"/>
          <w:spacing w:val="-67"/>
        </w:rPr>
        <w:t xml:space="preserve"> </w:t>
      </w:r>
      <w:r w:rsidRPr="000421BB">
        <w:rPr>
          <w:color w:val="000000" w:themeColor="text1"/>
        </w:rPr>
        <w:t>исполнительные органы государственной власти Кабардино-Балкарской</w:t>
      </w:r>
      <w:r w:rsidRPr="000421BB">
        <w:rPr>
          <w:color w:val="000000" w:themeColor="text1"/>
          <w:spacing w:val="1"/>
        </w:rPr>
        <w:t xml:space="preserve"> </w:t>
      </w:r>
      <w:r w:rsidRPr="000421BB">
        <w:rPr>
          <w:color w:val="000000" w:themeColor="text1"/>
        </w:rPr>
        <w:t>Республики,</w:t>
      </w:r>
      <w:r w:rsidRPr="000421BB">
        <w:rPr>
          <w:color w:val="000000" w:themeColor="text1"/>
          <w:spacing w:val="1"/>
        </w:rPr>
        <w:t xml:space="preserve"> </w:t>
      </w:r>
      <w:r w:rsidRPr="000421BB">
        <w:rPr>
          <w:color w:val="000000" w:themeColor="text1"/>
        </w:rPr>
        <w:t>иные</w:t>
      </w:r>
      <w:r w:rsidRPr="000421BB">
        <w:rPr>
          <w:color w:val="000000" w:themeColor="text1"/>
          <w:spacing w:val="1"/>
        </w:rPr>
        <w:t xml:space="preserve"> </w:t>
      </w:r>
      <w:r w:rsidRPr="000421BB">
        <w:rPr>
          <w:color w:val="000000" w:themeColor="text1"/>
        </w:rPr>
        <w:t>государственные</w:t>
      </w:r>
      <w:r w:rsidRPr="000421BB">
        <w:rPr>
          <w:color w:val="000000" w:themeColor="text1"/>
          <w:spacing w:val="1"/>
        </w:rPr>
        <w:t xml:space="preserve"> </w:t>
      </w:r>
      <w:r w:rsidRPr="000421BB">
        <w:rPr>
          <w:color w:val="000000" w:themeColor="text1"/>
        </w:rPr>
        <w:t>органы</w:t>
      </w:r>
      <w:r w:rsidRPr="000421BB">
        <w:rPr>
          <w:color w:val="000000" w:themeColor="text1"/>
          <w:spacing w:val="1"/>
        </w:rPr>
        <w:t xml:space="preserve"> </w:t>
      </w:r>
      <w:r w:rsidRPr="000421BB">
        <w:rPr>
          <w:color w:val="000000" w:themeColor="text1"/>
        </w:rPr>
        <w:t>Кабардино-Балкарской</w:t>
      </w:r>
      <w:r w:rsidRPr="000421BB">
        <w:rPr>
          <w:color w:val="000000" w:themeColor="text1"/>
          <w:spacing w:val="1"/>
        </w:rPr>
        <w:t xml:space="preserve"> </w:t>
      </w:r>
      <w:r w:rsidRPr="000421BB">
        <w:rPr>
          <w:color w:val="000000" w:themeColor="text1"/>
        </w:rPr>
        <w:t xml:space="preserve">Республики, органы    </w:t>
      </w:r>
      <w:r w:rsidRPr="000421BB">
        <w:rPr>
          <w:color w:val="000000" w:themeColor="text1"/>
          <w:spacing w:val="29"/>
        </w:rPr>
        <w:t xml:space="preserve"> </w:t>
      </w:r>
      <w:r w:rsidRPr="000421BB">
        <w:rPr>
          <w:color w:val="000000" w:themeColor="text1"/>
        </w:rPr>
        <w:t xml:space="preserve">местного    </w:t>
      </w:r>
      <w:r w:rsidRPr="000421BB">
        <w:rPr>
          <w:color w:val="000000" w:themeColor="text1"/>
          <w:spacing w:val="30"/>
        </w:rPr>
        <w:t xml:space="preserve"> </w:t>
      </w:r>
      <w:r w:rsidRPr="000421BB">
        <w:rPr>
          <w:color w:val="000000" w:themeColor="text1"/>
        </w:rPr>
        <w:t xml:space="preserve">самоуправления, подключенные </w:t>
      </w:r>
      <w:r w:rsidRPr="000421BB">
        <w:rPr>
          <w:color w:val="000000" w:themeColor="text1"/>
          <w:spacing w:val="-68"/>
        </w:rPr>
        <w:t>к</w:t>
      </w:r>
      <w:r w:rsidRPr="000421BB">
        <w:rPr>
          <w:color w:val="000000" w:themeColor="text1"/>
          <w:spacing w:val="-1"/>
        </w:rPr>
        <w:t xml:space="preserve">  </w:t>
      </w:r>
      <w:r w:rsidRPr="000421BB">
        <w:rPr>
          <w:color w:val="000000" w:themeColor="text1"/>
        </w:rPr>
        <w:t>Интернет-приемной;</w:t>
      </w:r>
    </w:p>
    <w:p w:rsidR="000421BB" w:rsidRPr="000421BB" w:rsidRDefault="000421BB" w:rsidP="000421BB">
      <w:pPr>
        <w:pStyle w:val="a7"/>
        <w:ind w:right="115" w:firstLine="750"/>
      </w:pPr>
      <w:r w:rsidRPr="000421BB">
        <w:t>заявитель – гражданин Российской Федерации или иностранный</w:t>
      </w:r>
      <w:r w:rsidRPr="000421BB">
        <w:rPr>
          <w:spacing w:val="1"/>
        </w:rPr>
        <w:t xml:space="preserve"> </w:t>
      </w:r>
      <w:r w:rsidRPr="000421BB">
        <w:t>гражданин, лицо без гражданства, законно находящиеся на территории</w:t>
      </w:r>
      <w:r w:rsidRPr="000421BB">
        <w:rPr>
          <w:spacing w:val="1"/>
        </w:rPr>
        <w:t xml:space="preserve"> </w:t>
      </w:r>
      <w:r w:rsidRPr="000421BB">
        <w:t>Российской Федерации, объединения граждан, в том числе юридические</w:t>
      </w:r>
      <w:r w:rsidRPr="000421BB">
        <w:rPr>
          <w:spacing w:val="-67"/>
        </w:rPr>
        <w:t xml:space="preserve"> </w:t>
      </w:r>
      <w:r w:rsidRPr="000421BB">
        <w:t>лица, обратившиеся в адрес участника, его должностного лица, в форме</w:t>
      </w:r>
      <w:r w:rsidRPr="000421BB">
        <w:rPr>
          <w:spacing w:val="1"/>
        </w:rPr>
        <w:t xml:space="preserve"> </w:t>
      </w:r>
      <w:r w:rsidRPr="000421BB">
        <w:t>электронного</w:t>
      </w:r>
      <w:r w:rsidRPr="000421BB">
        <w:rPr>
          <w:spacing w:val="-2"/>
        </w:rPr>
        <w:t xml:space="preserve"> </w:t>
      </w:r>
      <w:r w:rsidRPr="000421BB">
        <w:t>документа;</w:t>
      </w:r>
    </w:p>
    <w:p w:rsidR="000421BB" w:rsidRPr="000421BB" w:rsidRDefault="000421BB" w:rsidP="000421BB">
      <w:pPr>
        <w:pStyle w:val="a7"/>
        <w:tabs>
          <w:tab w:val="left" w:pos="2990"/>
          <w:tab w:val="left" w:pos="4928"/>
          <w:tab w:val="left" w:pos="7308"/>
        </w:tabs>
        <w:ind w:right="116" w:firstLine="892"/>
      </w:pPr>
      <w:r w:rsidRPr="000421BB">
        <w:t>электронное</w:t>
      </w:r>
      <w:r w:rsidRPr="000421BB">
        <w:rPr>
          <w:spacing w:val="1"/>
        </w:rPr>
        <w:t xml:space="preserve"> </w:t>
      </w:r>
      <w:r w:rsidRPr="000421BB">
        <w:t>обращение</w:t>
      </w:r>
      <w:r w:rsidRPr="000421BB">
        <w:rPr>
          <w:spacing w:val="1"/>
        </w:rPr>
        <w:t xml:space="preserve"> </w:t>
      </w:r>
      <w:r w:rsidRPr="000421BB">
        <w:t>–</w:t>
      </w:r>
      <w:r w:rsidRPr="000421BB">
        <w:rPr>
          <w:spacing w:val="1"/>
        </w:rPr>
        <w:t xml:space="preserve"> </w:t>
      </w:r>
      <w:r w:rsidRPr="000421BB">
        <w:t>обращение</w:t>
      </w:r>
      <w:r w:rsidRPr="000421BB">
        <w:rPr>
          <w:spacing w:val="1"/>
        </w:rPr>
        <w:t xml:space="preserve"> </w:t>
      </w:r>
      <w:r w:rsidRPr="000421BB">
        <w:t>(жалоба,</w:t>
      </w:r>
      <w:r w:rsidRPr="000421BB">
        <w:rPr>
          <w:spacing w:val="1"/>
        </w:rPr>
        <w:t xml:space="preserve"> </w:t>
      </w:r>
      <w:r w:rsidRPr="000421BB">
        <w:t>заявление,</w:t>
      </w:r>
      <w:r w:rsidRPr="000421BB">
        <w:rPr>
          <w:spacing w:val="1"/>
        </w:rPr>
        <w:t xml:space="preserve"> </w:t>
      </w:r>
      <w:r w:rsidRPr="000421BB">
        <w:lastRenderedPageBreak/>
        <w:t>предложение), запрос</w:t>
      </w:r>
      <w:r w:rsidRPr="000421BB">
        <w:tab/>
        <w:t xml:space="preserve">заявителя, </w:t>
      </w:r>
      <w:r w:rsidRPr="000421BB">
        <w:rPr>
          <w:spacing w:val="-1"/>
        </w:rPr>
        <w:t>поступившее</w:t>
      </w:r>
      <w:r w:rsidRPr="000421BB">
        <w:rPr>
          <w:spacing w:val="-68"/>
        </w:rPr>
        <w:t xml:space="preserve"> </w:t>
      </w:r>
      <w:r w:rsidRPr="000421BB">
        <w:t>через</w:t>
      </w:r>
      <w:r w:rsidRPr="000421BB">
        <w:rPr>
          <w:spacing w:val="54"/>
        </w:rPr>
        <w:t xml:space="preserve"> </w:t>
      </w:r>
      <w:r w:rsidRPr="000421BB">
        <w:t>Интернет-приемную</w:t>
      </w:r>
      <w:r w:rsidRPr="000421BB">
        <w:rPr>
          <w:spacing w:val="55"/>
        </w:rPr>
        <w:t xml:space="preserve"> </w:t>
      </w:r>
      <w:r w:rsidRPr="000421BB">
        <w:t>в</w:t>
      </w:r>
      <w:r w:rsidRPr="000421BB">
        <w:rPr>
          <w:spacing w:val="54"/>
        </w:rPr>
        <w:t xml:space="preserve"> </w:t>
      </w:r>
      <w:r w:rsidRPr="000421BB">
        <w:t>адрес</w:t>
      </w:r>
      <w:r w:rsidRPr="000421BB">
        <w:rPr>
          <w:spacing w:val="55"/>
        </w:rPr>
        <w:t xml:space="preserve"> </w:t>
      </w:r>
      <w:r w:rsidRPr="000421BB">
        <w:t>участника,</w:t>
      </w:r>
      <w:r w:rsidRPr="000421BB">
        <w:rPr>
          <w:spacing w:val="54"/>
        </w:rPr>
        <w:t xml:space="preserve"> </w:t>
      </w:r>
      <w:r w:rsidRPr="000421BB">
        <w:t>его</w:t>
      </w:r>
      <w:r w:rsidRPr="000421BB">
        <w:rPr>
          <w:spacing w:val="54"/>
        </w:rPr>
        <w:t xml:space="preserve"> </w:t>
      </w:r>
      <w:r w:rsidRPr="000421BB">
        <w:t>должностного</w:t>
      </w:r>
      <w:r w:rsidRPr="000421BB">
        <w:rPr>
          <w:spacing w:val="55"/>
        </w:rPr>
        <w:t xml:space="preserve"> </w:t>
      </w:r>
      <w:r w:rsidRPr="000421BB">
        <w:t>лица,</w:t>
      </w:r>
      <w:r w:rsidRPr="000421BB">
        <w:rPr>
          <w:spacing w:val="-68"/>
        </w:rPr>
        <w:t xml:space="preserve"> </w:t>
      </w:r>
      <w:r w:rsidRPr="000421BB">
        <w:t>в</w:t>
      </w:r>
      <w:r w:rsidRPr="000421BB">
        <w:rPr>
          <w:spacing w:val="-2"/>
        </w:rPr>
        <w:t xml:space="preserve"> </w:t>
      </w:r>
      <w:r w:rsidRPr="000421BB">
        <w:t>форме электронного</w:t>
      </w:r>
      <w:r w:rsidRPr="000421BB">
        <w:rPr>
          <w:spacing w:val="-1"/>
        </w:rPr>
        <w:t xml:space="preserve"> </w:t>
      </w:r>
      <w:r w:rsidRPr="000421BB">
        <w:t>документа.</w:t>
      </w:r>
    </w:p>
    <w:p w:rsidR="000421BB" w:rsidRPr="000421BB" w:rsidRDefault="000421BB" w:rsidP="000421BB">
      <w:pPr>
        <w:pStyle w:val="a7"/>
        <w:spacing w:before="78"/>
        <w:ind w:right="116" w:firstLine="750"/>
      </w:pPr>
      <w:r w:rsidRPr="000421BB">
        <w:t>личный</w:t>
      </w:r>
      <w:r w:rsidRPr="000421BB">
        <w:rPr>
          <w:spacing w:val="1"/>
        </w:rPr>
        <w:t xml:space="preserve"> </w:t>
      </w:r>
      <w:r w:rsidRPr="000421BB">
        <w:t>кабинет</w:t>
      </w:r>
      <w:r w:rsidRPr="000421BB">
        <w:rPr>
          <w:spacing w:val="1"/>
        </w:rPr>
        <w:t xml:space="preserve"> </w:t>
      </w:r>
      <w:r w:rsidRPr="000421BB">
        <w:t>–</w:t>
      </w:r>
      <w:r w:rsidRPr="000421BB">
        <w:rPr>
          <w:spacing w:val="1"/>
        </w:rPr>
        <w:t xml:space="preserve"> </w:t>
      </w:r>
      <w:r w:rsidRPr="000421BB">
        <w:t>функционал</w:t>
      </w:r>
      <w:r w:rsidRPr="000421BB">
        <w:rPr>
          <w:spacing w:val="1"/>
        </w:rPr>
        <w:t xml:space="preserve"> </w:t>
      </w:r>
      <w:r w:rsidRPr="000421BB">
        <w:t>Интернет-приемной,</w:t>
      </w:r>
      <w:r w:rsidRPr="000421BB">
        <w:rPr>
          <w:spacing w:val="1"/>
        </w:rPr>
        <w:t xml:space="preserve"> </w:t>
      </w:r>
      <w:r w:rsidRPr="000421BB">
        <w:t>предоставляемый</w:t>
      </w:r>
      <w:r w:rsidRPr="000421BB">
        <w:rPr>
          <w:spacing w:val="1"/>
        </w:rPr>
        <w:t xml:space="preserve"> </w:t>
      </w:r>
      <w:r w:rsidRPr="000421BB">
        <w:t>зарегистрированным</w:t>
      </w:r>
      <w:r w:rsidRPr="000421BB">
        <w:rPr>
          <w:spacing w:val="1"/>
        </w:rPr>
        <w:t xml:space="preserve"> </w:t>
      </w:r>
      <w:r w:rsidRPr="000421BB">
        <w:t>заявителям,</w:t>
      </w:r>
      <w:r w:rsidRPr="000421BB">
        <w:rPr>
          <w:spacing w:val="1"/>
        </w:rPr>
        <w:t xml:space="preserve"> </w:t>
      </w:r>
      <w:r w:rsidRPr="000421BB">
        <w:t>который</w:t>
      </w:r>
      <w:r w:rsidRPr="000421BB">
        <w:rPr>
          <w:spacing w:val="-67"/>
        </w:rPr>
        <w:t xml:space="preserve"> </w:t>
      </w:r>
      <w:r w:rsidRPr="000421BB">
        <w:t>используется для управления имеющимися функциями,</w:t>
      </w:r>
      <w:r w:rsidRPr="000421BB">
        <w:rPr>
          <w:spacing w:val="-68"/>
        </w:rPr>
        <w:t xml:space="preserve"> </w:t>
      </w:r>
      <w:r w:rsidRPr="000421BB">
        <w:t>в</w:t>
      </w:r>
      <w:r w:rsidRPr="000421BB">
        <w:rPr>
          <w:spacing w:val="-2"/>
        </w:rPr>
        <w:t xml:space="preserve"> </w:t>
      </w:r>
      <w:r w:rsidRPr="000421BB">
        <w:t>рамках отдельно взятой учетной записи заявителя.</w:t>
      </w:r>
    </w:p>
    <w:p w:rsidR="000421BB" w:rsidRPr="000421BB" w:rsidRDefault="000421BB" w:rsidP="000421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обращение - направленное в адрес Министерства или должностного лица в письменной форме или в форме электронного документа предложение, заявление или жалоба, а также устное обращение гражданина в Министерство;</w:t>
      </w:r>
    </w:p>
    <w:p w:rsidR="000421BB" w:rsidRPr="000421BB" w:rsidRDefault="000421BB" w:rsidP="000421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предложение - рекомендация гражданина по совершенствованию законов и иных нормативных правовых актов, деятельности Министерства, развитию общественных отношений, улучшению социально-экономической и иных сфер деятельности государства и общества;</w:t>
      </w:r>
    </w:p>
    <w:p w:rsidR="000421BB" w:rsidRPr="000421BB" w:rsidRDefault="000421BB" w:rsidP="000421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Министерства и должностных лиц, либо критика деятельности Министерства и его должностных лиц;</w:t>
      </w:r>
    </w:p>
    <w:p w:rsidR="000421BB" w:rsidRPr="000421BB" w:rsidRDefault="000421BB" w:rsidP="000421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0421BB" w:rsidRPr="000421BB" w:rsidRDefault="000421BB" w:rsidP="000421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Министерстве;</w:t>
      </w:r>
    </w:p>
    <w:p w:rsidR="000421BB" w:rsidRPr="000421BB" w:rsidRDefault="000421BB" w:rsidP="000421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дубликат обращения - обращение гражданина, являющееся копией предыдущего обращения, либо экземпляр обращения по одному и тому же вопросу и в интересах одного и того же лица;</w:t>
      </w:r>
    </w:p>
    <w:p w:rsidR="000421BB" w:rsidRPr="000421BB" w:rsidRDefault="000421BB" w:rsidP="000421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повторное обращение - обращение, поступившее от одного и того же автора по одному и тому же вопросу, на которое гражданину был дан ответ в соответствии с законодательством, а также в котором:</w:t>
      </w:r>
    </w:p>
    <w:p w:rsidR="000421BB" w:rsidRPr="000421BB" w:rsidRDefault="000421BB" w:rsidP="000421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обжалуется решение, принятое по предыдущему обращению, поступившему в Министерство;</w:t>
      </w:r>
    </w:p>
    <w:p w:rsidR="000421BB" w:rsidRPr="000421BB" w:rsidRDefault="000421BB" w:rsidP="000421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сообщается о несвоевременном рассмотрении предыдущего обращения, если со времени его поступления истек установленный законодательством срок рассмотрения;</w:t>
      </w:r>
    </w:p>
    <w:p w:rsidR="000421BB" w:rsidRPr="000421BB" w:rsidRDefault="000421BB" w:rsidP="000421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указывается на другие недостатки, допущенные при рассмотрении и разрешении предыдущего обращения.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1BB" w:rsidRPr="000421BB" w:rsidRDefault="000421BB" w:rsidP="000421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1BB">
        <w:rPr>
          <w:rFonts w:ascii="Times New Roman" w:hAnsi="Times New Roman" w:cs="Times New Roman"/>
          <w:b/>
          <w:sz w:val="28"/>
          <w:szCs w:val="28"/>
        </w:rPr>
        <w:t>III. Требования к рассмотрению обращений граждан</w:t>
      </w:r>
    </w:p>
    <w:p w:rsidR="000421BB" w:rsidRPr="000421BB" w:rsidRDefault="000421BB" w:rsidP="00042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5. Обращение должно содержать: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lastRenderedPageBreak/>
        <w:t>наименование органа, в который направляется письменное обращение, либо фамилию, имя, отчество соответствующего должностного лица или должность соответствующего лица;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фамилию, имя, отчество гражданина (последнее - при наличии);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почтовый адрес, если ответ должен быть направлен в письменной форме, либо адрес электронной почты, если ответ должен быть направлен в форме электронного документа;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изложение гражданином сути предложения, заявления, жалобы;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личную подпись гражданина;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дату.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Письменное обращение с доставкой по почте или нарочно направляется по почтовому адресу Министерства: индекс: 360030, Кабардино-Балкарская Республика, г. Нальчик, ул. Кулиева, д. 12.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График работы Министерства: с 9.00 часов до 18.00 часов; перерыв с 13.00 часов до 14.00 часов; выходные: суббота, воскресенье.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Письменное обращение по электронной почте направляется по следующему электронному адресу: minmol@kbr.ru.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6. В случае,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 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 и гражданину, направившему обращение, сообщается о недопустимости злоупотребления правом.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В случае, 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7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В случае если в письменном обращении гражданина содержится вопрос, на который ему неоднократно давались письменные ответы </w:t>
      </w:r>
      <w:r w:rsidRPr="000421BB">
        <w:rPr>
          <w:rFonts w:ascii="Times New Roman" w:hAnsi="Times New Roman" w:cs="Times New Roman"/>
          <w:sz w:val="28"/>
          <w:szCs w:val="28"/>
        </w:rPr>
        <w:br/>
        <w:t xml:space="preserve">по существу в связи с ранее направляемыми обращениями, и при этом </w:t>
      </w:r>
      <w:r w:rsidRPr="000421BB">
        <w:rPr>
          <w:rFonts w:ascii="Times New Roman" w:hAnsi="Times New Roman" w:cs="Times New Roman"/>
          <w:sz w:val="28"/>
          <w:szCs w:val="28"/>
        </w:rPr>
        <w:br/>
        <w:t xml:space="preserve">в обращении не приводятся новые доводы или обстоятельства, руководство Министерства вправе принять решение </w:t>
      </w:r>
      <w:r w:rsidRPr="000421BB">
        <w:rPr>
          <w:rFonts w:ascii="Times New Roman" w:hAnsi="Times New Roman" w:cs="Times New Roman"/>
          <w:sz w:val="28"/>
          <w:szCs w:val="28"/>
        </w:rPr>
        <w:br/>
        <w:t xml:space="preserve">о безосновательности очередного обращения и прекращении переписки с гражданином по данному вопросу при условии, что указанное обращение и </w:t>
      </w:r>
      <w:r w:rsidRPr="000421BB">
        <w:rPr>
          <w:rFonts w:ascii="Times New Roman" w:hAnsi="Times New Roman" w:cs="Times New Roman"/>
          <w:sz w:val="28"/>
          <w:szCs w:val="28"/>
        </w:rPr>
        <w:lastRenderedPageBreak/>
        <w:t xml:space="preserve">ранее направляемые обращения направлялись </w:t>
      </w:r>
      <w:r w:rsidRPr="000421BB">
        <w:rPr>
          <w:rFonts w:ascii="Times New Roman" w:hAnsi="Times New Roman" w:cs="Times New Roman"/>
          <w:sz w:val="28"/>
          <w:szCs w:val="28"/>
        </w:rPr>
        <w:br/>
        <w:t xml:space="preserve">в Министерство. О данном решении уведомляется гражданин, направивший обращение.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</w:t>
      </w:r>
      <w:r w:rsidRPr="000421BB">
        <w:rPr>
          <w:rFonts w:ascii="Times New Roman" w:hAnsi="Times New Roman" w:cs="Times New Roman"/>
          <w:sz w:val="28"/>
          <w:szCs w:val="28"/>
        </w:rPr>
        <w:br/>
        <w:t>в нем вопроса в связи с недопустимостью разглашения указанных сведений.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В случае, 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7. Обращение, в котором обжалуется судебное решение, в течение 7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8.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</w:t>
      </w:r>
      <w:r w:rsidRPr="000421BB">
        <w:rPr>
          <w:rFonts w:ascii="Times New Roman" w:hAnsi="Times New Roman" w:cs="Times New Roman"/>
          <w:sz w:val="28"/>
          <w:szCs w:val="28"/>
        </w:rPr>
        <w:br/>
        <w:t>в Министерство.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1BB" w:rsidRPr="000421BB" w:rsidRDefault="000421BB" w:rsidP="000421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1BB">
        <w:rPr>
          <w:rFonts w:ascii="Times New Roman" w:hAnsi="Times New Roman" w:cs="Times New Roman"/>
          <w:b/>
          <w:sz w:val="28"/>
          <w:szCs w:val="28"/>
        </w:rPr>
        <w:t>IV. Рассмотрение обращений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9. Настоящий Порядок распространяется на обращения, содержащие вопросы, отнесенные к компетенции Министерства.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При рассмотрении обращения Министерством гражданин имеет право: 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направить обращение в электронной форме; 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представлять дополнительные документы и материалы либо обращаться с просьбой об их истребовании;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получать письменный ответ по существу поставленных в обращении вопросов,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обращаться с заявлением о прекращении рассмотрения обращения.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lastRenderedPageBreak/>
        <w:t>10. Письменное обращение, поступившее в Министерство, рассматривается в течение 30 дней со дня регистрации письменного обращения.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11. В исключительных случаях, а также в случае направления запроса о необходимых для рассмотрения обращения документов и материалов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следствия, руководство Министерства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12. Письменное обращение, содержащее вопросы, решение которых не входит в компетенцию Министерства, направляется </w:t>
      </w:r>
      <w:r w:rsidRPr="000421BB">
        <w:rPr>
          <w:rFonts w:ascii="Times New Roman" w:hAnsi="Times New Roman" w:cs="Times New Roman"/>
          <w:sz w:val="28"/>
          <w:szCs w:val="28"/>
        </w:rPr>
        <w:br/>
        <w:t>в течение 7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13.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14. Министерство при направлении письменного обращения </w:t>
      </w:r>
      <w:r w:rsidRPr="000421BB">
        <w:rPr>
          <w:rFonts w:ascii="Times New Roman" w:hAnsi="Times New Roman" w:cs="Times New Roman"/>
          <w:sz w:val="28"/>
          <w:szCs w:val="28"/>
        </w:rPr>
        <w:br/>
        <w:t>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15. Запрещается направлять жалобу на рассмотрение </w:t>
      </w:r>
      <w:r w:rsidRPr="000421BB">
        <w:rPr>
          <w:rFonts w:ascii="Times New Roman" w:hAnsi="Times New Roman" w:cs="Times New Roman"/>
          <w:sz w:val="28"/>
          <w:szCs w:val="28"/>
        </w:rPr>
        <w:br/>
        <w:t>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16. В случае, если в соответствии с запретом, предусмотренным частью 6 статьи 8 Федерального закона от 2 мая 2006 года № 59-ФЗ </w:t>
      </w:r>
      <w:r w:rsidRPr="000421BB">
        <w:rPr>
          <w:rFonts w:ascii="Times New Roman" w:hAnsi="Times New Roman" w:cs="Times New Roman"/>
          <w:sz w:val="28"/>
          <w:szCs w:val="28"/>
        </w:rPr>
        <w:br/>
        <w:t>«О порядке рассмотрения обращений граждан Российской Федерации»,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соответствующее решение или действие (бездействие) в установленном порядке в суд.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17. Обращение может быть индивидуальным, то есть поданным самим гражданином, права которого нарушены, или его представителем, а также по просьбе гражданина представителем общественной организации, трудового коллектива, и коллективным.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18. Преследование гражданина в связи с его обращением </w:t>
      </w:r>
      <w:r w:rsidRPr="000421BB">
        <w:rPr>
          <w:rFonts w:ascii="Times New Roman" w:hAnsi="Times New Roman" w:cs="Times New Roman"/>
          <w:sz w:val="28"/>
          <w:szCs w:val="28"/>
        </w:rPr>
        <w:br/>
        <w:t xml:space="preserve">в Министерство с критикой его деятельности либо в целях восстановления или </w:t>
      </w:r>
      <w:r w:rsidRPr="000421BB">
        <w:rPr>
          <w:rFonts w:ascii="Times New Roman" w:hAnsi="Times New Roman" w:cs="Times New Roman"/>
          <w:sz w:val="28"/>
          <w:szCs w:val="28"/>
        </w:rPr>
        <w:lastRenderedPageBreak/>
        <w:t>защиты своих прав и законных интересов, либо прав и законных интересов других лиц запрещается.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19. Гражданин имеет право на возмещение убытков и компенсацию морального вреда, причиненных незаконным действием (бездействием) государственного органа или должностного лица при рассмотрении обращения, по решению суда.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20. При рассмотрении обращения не допускается разглашение содержащихся в нем сведений, а также сведений о частной жизни гражданина без его согласия. Не является разглашением сведений направление письменного обращения в орган или должностному лицу, </w:t>
      </w:r>
      <w:r w:rsidRPr="000421BB">
        <w:rPr>
          <w:rFonts w:ascii="Times New Roman" w:hAnsi="Times New Roman" w:cs="Times New Roman"/>
          <w:sz w:val="28"/>
          <w:szCs w:val="28"/>
        </w:rPr>
        <w:br/>
        <w:t>в компетенцию которых входит решение поставленных в обращении вопросов.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1BB" w:rsidRPr="000421BB" w:rsidRDefault="000421BB" w:rsidP="000421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1BB">
        <w:rPr>
          <w:rFonts w:ascii="Times New Roman" w:hAnsi="Times New Roman" w:cs="Times New Roman"/>
          <w:b/>
          <w:sz w:val="28"/>
          <w:szCs w:val="28"/>
        </w:rPr>
        <w:t>V. Порядок рассмотрения обращений граждан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21. Министерство: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запрашивает, в том числе в электронной форме, необходимые </w:t>
      </w:r>
      <w:r w:rsidRPr="000421BB">
        <w:rPr>
          <w:rFonts w:ascii="Times New Roman" w:hAnsi="Times New Roman" w:cs="Times New Roman"/>
          <w:sz w:val="28"/>
          <w:szCs w:val="28"/>
        </w:rPr>
        <w:br/>
        <w:t>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принимает меры, направленные на восстановление или защиту нарушенных прав, свобод и законных интересов гражданина;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дает письменный ответ по существу поставленных в обращении вопросов, за исключением случаев, указанных в пунктах 6, 7 настоящего Порядка;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</w:t>
      </w:r>
      <w:r w:rsidRPr="000421BB">
        <w:rPr>
          <w:rFonts w:ascii="Times New Roman" w:hAnsi="Times New Roman" w:cs="Times New Roman"/>
          <w:sz w:val="28"/>
          <w:szCs w:val="28"/>
        </w:rPr>
        <w:br/>
        <w:t>с их компетенцией.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1BB" w:rsidRPr="000421BB" w:rsidRDefault="000421BB" w:rsidP="000421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1BB">
        <w:rPr>
          <w:rFonts w:ascii="Times New Roman" w:hAnsi="Times New Roman" w:cs="Times New Roman"/>
          <w:b/>
          <w:sz w:val="28"/>
          <w:szCs w:val="28"/>
        </w:rPr>
        <w:t>VI. Информирование граждан по вопросам обращений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22. Информация по вопросам обращений граждан предоставляется по телефону: (8662) 42-28-17, в том числе: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контактные телефоны должностных лиц Министерства;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график приема граждан заместителями министра по делам молодежи Кабардино-Балкарской Республики, руководителями структурных подразделений Министерства;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почтовые адреса, адреса электронной почты для направления письменных обращений, месторасположение структурных подразделений Министерства;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официальный интернет-портал Министерства по делам молодежи Кабардино-Балкарской Республики: </w:t>
      </w:r>
      <w:hyperlink r:id="rId6" w:history="1">
        <w:r w:rsidRPr="000421BB">
          <w:rPr>
            <w:rStyle w:val="a3"/>
            <w:rFonts w:ascii="Times New Roman" w:hAnsi="Times New Roman" w:cs="Times New Roman"/>
            <w:sz w:val="28"/>
            <w:szCs w:val="28"/>
          </w:rPr>
          <w:t>https://minmol.kbr.ru</w:t>
        </w:r>
      </w:hyperlink>
      <w:r w:rsidRPr="000421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23. Личный прием осуществляется в соответствии с графиком личного приема, может быть проведен непосредственно при приходе гражданина в Министерство по адресу: г. Нальчик, ул. Кулиева, д. 12.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График личного приема граждан руководством Министерства </w:t>
      </w:r>
      <w:r w:rsidRPr="000421BB">
        <w:rPr>
          <w:rFonts w:ascii="Times New Roman" w:hAnsi="Times New Roman" w:cs="Times New Roman"/>
          <w:sz w:val="28"/>
          <w:szCs w:val="28"/>
        </w:rPr>
        <w:br/>
        <w:t xml:space="preserve">по делам молодежи Кабардино-Балкарской Республики размещены </w:t>
      </w:r>
      <w:r w:rsidRPr="000421BB">
        <w:rPr>
          <w:rFonts w:ascii="Times New Roman" w:hAnsi="Times New Roman" w:cs="Times New Roman"/>
          <w:sz w:val="28"/>
          <w:szCs w:val="28"/>
        </w:rPr>
        <w:br/>
        <w:t>на сайте Министерства.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912"/>
      </w:tblGrid>
      <w:tr w:rsidR="000421BB" w:rsidRPr="000421BB" w:rsidTr="00690069">
        <w:tc>
          <w:tcPr>
            <w:tcW w:w="5102" w:type="dxa"/>
            <w:vAlign w:val="bottom"/>
          </w:tcPr>
          <w:p w:rsidR="000421BB" w:rsidRPr="000421BB" w:rsidRDefault="000421BB" w:rsidP="0069006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1BB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912" w:type="dxa"/>
            <w:vAlign w:val="bottom"/>
          </w:tcPr>
          <w:p w:rsidR="000421BB" w:rsidRPr="000421BB" w:rsidRDefault="000421BB" w:rsidP="00690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1BB">
              <w:rPr>
                <w:rFonts w:ascii="Times New Roman" w:hAnsi="Times New Roman" w:cs="Times New Roman"/>
                <w:sz w:val="28"/>
                <w:szCs w:val="28"/>
              </w:rPr>
              <w:t>День и часы приема</w:t>
            </w:r>
          </w:p>
        </w:tc>
      </w:tr>
      <w:tr w:rsidR="000421BB" w:rsidRPr="000421BB" w:rsidTr="00690069">
        <w:tc>
          <w:tcPr>
            <w:tcW w:w="5102" w:type="dxa"/>
          </w:tcPr>
          <w:p w:rsidR="000421BB" w:rsidRPr="000421BB" w:rsidRDefault="000421BB" w:rsidP="0069006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1BB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3912" w:type="dxa"/>
          </w:tcPr>
          <w:p w:rsidR="000421BB" w:rsidRPr="000421BB" w:rsidRDefault="000421BB" w:rsidP="00690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1BB">
              <w:rPr>
                <w:rFonts w:ascii="Times New Roman" w:hAnsi="Times New Roman" w:cs="Times New Roman"/>
                <w:sz w:val="28"/>
                <w:szCs w:val="28"/>
              </w:rPr>
              <w:t>среда, 15.00 - 18.00</w:t>
            </w:r>
          </w:p>
        </w:tc>
      </w:tr>
      <w:tr w:rsidR="000421BB" w:rsidRPr="000421BB" w:rsidTr="00690069">
        <w:tc>
          <w:tcPr>
            <w:tcW w:w="5102" w:type="dxa"/>
          </w:tcPr>
          <w:p w:rsidR="000421BB" w:rsidRPr="000421BB" w:rsidRDefault="000421BB" w:rsidP="00690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421B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министра М.Б. </w:t>
            </w:r>
            <w:proofErr w:type="spellStart"/>
            <w:r w:rsidRPr="000421BB">
              <w:rPr>
                <w:rFonts w:ascii="Times New Roman" w:hAnsi="Times New Roman" w:cs="Times New Roman"/>
                <w:sz w:val="28"/>
                <w:szCs w:val="28"/>
              </w:rPr>
              <w:t>Бжедугов</w:t>
            </w:r>
            <w:proofErr w:type="spellEnd"/>
          </w:p>
        </w:tc>
        <w:tc>
          <w:tcPr>
            <w:tcW w:w="3912" w:type="dxa"/>
          </w:tcPr>
          <w:p w:rsidR="000421BB" w:rsidRPr="000421BB" w:rsidRDefault="000421BB" w:rsidP="00690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1BB">
              <w:rPr>
                <w:rFonts w:ascii="Times New Roman" w:hAnsi="Times New Roman" w:cs="Times New Roman"/>
                <w:sz w:val="28"/>
                <w:szCs w:val="28"/>
              </w:rPr>
              <w:t>четверг, 15.00 - 18.00</w:t>
            </w:r>
          </w:p>
        </w:tc>
      </w:tr>
      <w:tr w:rsidR="000421BB" w:rsidRPr="000421BB" w:rsidTr="00690069">
        <w:tc>
          <w:tcPr>
            <w:tcW w:w="5102" w:type="dxa"/>
          </w:tcPr>
          <w:p w:rsidR="000421BB" w:rsidRPr="000421BB" w:rsidRDefault="000421BB" w:rsidP="00690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421BB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А.Б. Ахметов</w:t>
            </w:r>
          </w:p>
        </w:tc>
        <w:tc>
          <w:tcPr>
            <w:tcW w:w="3912" w:type="dxa"/>
          </w:tcPr>
          <w:p w:rsidR="000421BB" w:rsidRPr="000421BB" w:rsidRDefault="000421BB" w:rsidP="00690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1BB">
              <w:rPr>
                <w:rFonts w:ascii="Times New Roman" w:hAnsi="Times New Roman" w:cs="Times New Roman"/>
                <w:sz w:val="28"/>
                <w:szCs w:val="28"/>
              </w:rPr>
              <w:t>пятница, 15.00 - 18.00</w:t>
            </w:r>
          </w:p>
        </w:tc>
      </w:tr>
    </w:tbl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График приема граждан доступен на странице Министерства на Едином интернет-портале Кабардино-Балкарской Республики </w:t>
      </w:r>
      <w:r w:rsidRPr="000421BB">
        <w:rPr>
          <w:rFonts w:ascii="Times New Roman" w:hAnsi="Times New Roman" w:cs="Times New Roman"/>
          <w:sz w:val="28"/>
          <w:szCs w:val="28"/>
        </w:rPr>
        <w:br/>
        <w:t>в информационно-телекоммуникационной сети «Интернет».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Личный прием граждан проводится в кабинете министра по делам молодежи Кабардино-Балкарской Республики по адресу: г. Нальчик, </w:t>
      </w:r>
      <w:r w:rsidRPr="000421BB">
        <w:rPr>
          <w:rFonts w:ascii="Times New Roman" w:hAnsi="Times New Roman" w:cs="Times New Roman"/>
          <w:sz w:val="28"/>
          <w:szCs w:val="28"/>
        </w:rPr>
        <w:br/>
        <w:t xml:space="preserve">ул. Кулиева, д. 12, 2 этаж. Прием осуществляется министром по делам молодежи Кабардино-Балкарской Республики. Телефон для справок </w:t>
      </w:r>
      <w:r w:rsidRPr="000421BB">
        <w:rPr>
          <w:rFonts w:ascii="Times New Roman" w:hAnsi="Times New Roman" w:cs="Times New Roman"/>
          <w:sz w:val="28"/>
          <w:szCs w:val="28"/>
        </w:rPr>
        <w:br/>
        <w:t>о приеме: (8662) 42-28-17.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 xml:space="preserve">Заместители министра по делам молодежи Кабардино-Балкарской Республики осуществляют прием граждан еженедельно по адресу: </w:t>
      </w:r>
      <w:r w:rsidRPr="000421BB">
        <w:rPr>
          <w:rFonts w:ascii="Times New Roman" w:hAnsi="Times New Roman" w:cs="Times New Roman"/>
          <w:sz w:val="28"/>
          <w:szCs w:val="28"/>
        </w:rPr>
        <w:br/>
        <w:t>г. Нальчик, ул. Кулиева, д. 12, 2 этаж.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1BB" w:rsidRPr="000421BB" w:rsidRDefault="000421BB" w:rsidP="000421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1BB">
        <w:rPr>
          <w:rFonts w:ascii="Times New Roman" w:hAnsi="Times New Roman" w:cs="Times New Roman"/>
          <w:b/>
          <w:sz w:val="28"/>
          <w:szCs w:val="28"/>
        </w:rPr>
        <w:t>VII. Контроль за соблюдением настоящего Порядка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24. Контроль за исполнением настоящего Порядка осуществляется министром по каждому поручению о рассмотрении обращения граждан.</w:t>
      </w:r>
    </w:p>
    <w:p w:rsidR="000421BB" w:rsidRPr="000421BB" w:rsidRDefault="000421BB" w:rsidP="00042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BB">
        <w:rPr>
          <w:rFonts w:ascii="Times New Roman" w:hAnsi="Times New Roman" w:cs="Times New Roman"/>
          <w:sz w:val="28"/>
          <w:szCs w:val="28"/>
        </w:rPr>
        <w:t>25. Обращение гражданина снимается с контроля после направления письменного ответа гражданину с результатами рассмотрения его обращения.</w:t>
      </w:r>
    </w:p>
    <w:p w:rsidR="000421BB" w:rsidRPr="000421BB" w:rsidRDefault="000421BB" w:rsidP="000421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21BB" w:rsidRPr="000421BB" w:rsidRDefault="000421BB" w:rsidP="00E111EC">
      <w:pPr>
        <w:suppressAutoHyphens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0421BB" w:rsidRPr="00042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017A4"/>
    <w:multiLevelType w:val="hybridMultilevel"/>
    <w:tmpl w:val="48983FF4"/>
    <w:lvl w:ilvl="0" w:tplc="CED65FD8">
      <w:start w:val="1"/>
      <w:numFmt w:val="decimal"/>
      <w:lvlText w:val="%1."/>
      <w:lvlJc w:val="left"/>
      <w:pPr>
        <w:ind w:left="120" w:hanging="5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4F5E443C">
      <w:numFmt w:val="bullet"/>
      <w:lvlText w:val="•"/>
      <w:lvlJc w:val="left"/>
      <w:pPr>
        <w:ind w:left="1052" w:hanging="564"/>
      </w:pPr>
      <w:rPr>
        <w:rFonts w:hint="default"/>
        <w:lang w:val="kk-KZ" w:eastAsia="en-US" w:bidi="ar-SA"/>
      </w:rPr>
    </w:lvl>
    <w:lvl w:ilvl="2" w:tplc="04DA9C16">
      <w:numFmt w:val="bullet"/>
      <w:lvlText w:val="•"/>
      <w:lvlJc w:val="left"/>
      <w:pPr>
        <w:ind w:left="1985" w:hanging="564"/>
      </w:pPr>
      <w:rPr>
        <w:rFonts w:hint="default"/>
        <w:lang w:val="kk-KZ" w:eastAsia="en-US" w:bidi="ar-SA"/>
      </w:rPr>
    </w:lvl>
    <w:lvl w:ilvl="3" w:tplc="A95A58BC">
      <w:numFmt w:val="bullet"/>
      <w:lvlText w:val="•"/>
      <w:lvlJc w:val="left"/>
      <w:pPr>
        <w:ind w:left="2917" w:hanging="564"/>
      </w:pPr>
      <w:rPr>
        <w:rFonts w:hint="default"/>
        <w:lang w:val="kk-KZ" w:eastAsia="en-US" w:bidi="ar-SA"/>
      </w:rPr>
    </w:lvl>
    <w:lvl w:ilvl="4" w:tplc="ADECB0CA">
      <w:numFmt w:val="bullet"/>
      <w:lvlText w:val="•"/>
      <w:lvlJc w:val="left"/>
      <w:pPr>
        <w:ind w:left="3850" w:hanging="564"/>
      </w:pPr>
      <w:rPr>
        <w:rFonts w:hint="default"/>
        <w:lang w:val="kk-KZ" w:eastAsia="en-US" w:bidi="ar-SA"/>
      </w:rPr>
    </w:lvl>
    <w:lvl w:ilvl="5" w:tplc="C8F02FAE">
      <w:numFmt w:val="bullet"/>
      <w:lvlText w:val="•"/>
      <w:lvlJc w:val="left"/>
      <w:pPr>
        <w:ind w:left="4783" w:hanging="564"/>
      </w:pPr>
      <w:rPr>
        <w:rFonts w:hint="default"/>
        <w:lang w:val="kk-KZ" w:eastAsia="en-US" w:bidi="ar-SA"/>
      </w:rPr>
    </w:lvl>
    <w:lvl w:ilvl="6" w:tplc="93D0002C">
      <w:numFmt w:val="bullet"/>
      <w:lvlText w:val="•"/>
      <w:lvlJc w:val="left"/>
      <w:pPr>
        <w:ind w:left="5715" w:hanging="564"/>
      </w:pPr>
      <w:rPr>
        <w:rFonts w:hint="default"/>
        <w:lang w:val="kk-KZ" w:eastAsia="en-US" w:bidi="ar-SA"/>
      </w:rPr>
    </w:lvl>
    <w:lvl w:ilvl="7" w:tplc="D916A726">
      <w:numFmt w:val="bullet"/>
      <w:lvlText w:val="•"/>
      <w:lvlJc w:val="left"/>
      <w:pPr>
        <w:ind w:left="6648" w:hanging="564"/>
      </w:pPr>
      <w:rPr>
        <w:rFonts w:hint="default"/>
        <w:lang w:val="kk-KZ" w:eastAsia="en-US" w:bidi="ar-SA"/>
      </w:rPr>
    </w:lvl>
    <w:lvl w:ilvl="8" w:tplc="0E760D40">
      <w:numFmt w:val="bullet"/>
      <w:lvlText w:val="•"/>
      <w:lvlJc w:val="left"/>
      <w:pPr>
        <w:ind w:left="7581" w:hanging="564"/>
      </w:pPr>
      <w:rPr>
        <w:rFonts w:hint="default"/>
        <w:lang w:val="kk-KZ" w:eastAsia="en-US" w:bidi="ar-SA"/>
      </w:rPr>
    </w:lvl>
  </w:abstractNum>
  <w:abstractNum w:abstractNumId="1">
    <w:nsid w:val="2EFA70AF"/>
    <w:multiLevelType w:val="hybridMultilevel"/>
    <w:tmpl w:val="6F464C78"/>
    <w:lvl w:ilvl="0" w:tplc="3A4024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BD"/>
    <w:rsid w:val="00040F37"/>
    <w:rsid w:val="000421BB"/>
    <w:rsid w:val="00193FA9"/>
    <w:rsid w:val="001F100C"/>
    <w:rsid w:val="00206E09"/>
    <w:rsid w:val="00214B4C"/>
    <w:rsid w:val="003C24F5"/>
    <w:rsid w:val="00674BCE"/>
    <w:rsid w:val="00764F53"/>
    <w:rsid w:val="007D68AD"/>
    <w:rsid w:val="008043C3"/>
    <w:rsid w:val="00874180"/>
    <w:rsid w:val="008A329A"/>
    <w:rsid w:val="008A60D4"/>
    <w:rsid w:val="0091098E"/>
    <w:rsid w:val="00945138"/>
    <w:rsid w:val="009B7836"/>
    <w:rsid w:val="00A04116"/>
    <w:rsid w:val="00A64EF9"/>
    <w:rsid w:val="00A74ED9"/>
    <w:rsid w:val="00AB766D"/>
    <w:rsid w:val="00AC58E2"/>
    <w:rsid w:val="00B52AC0"/>
    <w:rsid w:val="00B853F7"/>
    <w:rsid w:val="00C04FBD"/>
    <w:rsid w:val="00C56BE9"/>
    <w:rsid w:val="00C824CB"/>
    <w:rsid w:val="00D834EF"/>
    <w:rsid w:val="00E111EC"/>
    <w:rsid w:val="00E36C17"/>
    <w:rsid w:val="00EA727C"/>
    <w:rsid w:val="00EB51DB"/>
    <w:rsid w:val="00ED677F"/>
    <w:rsid w:val="00F2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5206A-7149-482A-AC6B-8203DCB6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E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64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4F5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1"/>
    <w:qFormat/>
    <w:rsid w:val="001F100C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9451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8">
    <w:name w:val="Основной текст Знак"/>
    <w:basedOn w:val="a0"/>
    <w:link w:val="a7"/>
    <w:uiPriority w:val="1"/>
    <w:rsid w:val="00945138"/>
    <w:rPr>
      <w:rFonts w:ascii="Times New Roman" w:eastAsia="Times New Roman" w:hAnsi="Times New Roman" w:cs="Times New Roman"/>
      <w:sz w:val="28"/>
      <w:szCs w:val="28"/>
      <w:lang w:val="kk-KZ"/>
    </w:rPr>
  </w:style>
  <w:style w:type="table" w:styleId="a9">
    <w:name w:val="Table Grid"/>
    <w:basedOn w:val="a1"/>
    <w:uiPriority w:val="59"/>
    <w:rsid w:val="000421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4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mol.kb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3182</Words>
  <Characters>18140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Sherieva</dc:creator>
  <cp:lastModifiedBy>Аслан</cp:lastModifiedBy>
  <cp:revision>5</cp:revision>
  <cp:lastPrinted>2024-08-13T06:30:00Z</cp:lastPrinted>
  <dcterms:created xsi:type="dcterms:W3CDTF">2024-08-12T15:47:00Z</dcterms:created>
  <dcterms:modified xsi:type="dcterms:W3CDTF">2024-08-13T07:01:00Z</dcterms:modified>
</cp:coreProperties>
</file>